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B2B89" w14:textId="67979B4D" w:rsidR="00ED3FC2" w:rsidRPr="00200F80" w:rsidRDefault="00AD7F29" w:rsidP="00AD7F29">
      <w:pPr>
        <w:rPr>
          <w:i/>
          <w:sz w:val="20"/>
          <w:szCs w:val="20"/>
        </w:rPr>
      </w:pPr>
      <w:r w:rsidRPr="00200F80">
        <w:rPr>
          <w:i/>
          <w:sz w:val="20"/>
          <w:szCs w:val="20"/>
        </w:rPr>
        <w:t>The safety and security of recipients and beneficiaries are of utmost importance. S/GWI requires all recipients to conduct thorough risk assessments and take all actions necessary in accordance with those assessments to mitigate those risks. S/GWI does not take responsibility for the ris</w:t>
      </w:r>
      <w:r w:rsidR="00ED3FC2" w:rsidRPr="00200F80">
        <w:rPr>
          <w:i/>
          <w:sz w:val="20"/>
          <w:szCs w:val="20"/>
        </w:rPr>
        <w:t>ks incurred by any recipient. A sample</w:t>
      </w:r>
      <w:r w:rsidR="00200F80" w:rsidRPr="00200F80">
        <w:rPr>
          <w:i/>
          <w:sz w:val="20"/>
          <w:szCs w:val="20"/>
        </w:rPr>
        <w:t>/suggested risk</w:t>
      </w:r>
      <w:r w:rsidRPr="00200F80">
        <w:rPr>
          <w:i/>
          <w:sz w:val="20"/>
          <w:szCs w:val="20"/>
        </w:rPr>
        <w:t xml:space="preserve"> </w:t>
      </w:r>
      <w:r w:rsidR="00ED3FC2" w:rsidRPr="00200F80">
        <w:rPr>
          <w:i/>
          <w:sz w:val="20"/>
          <w:szCs w:val="20"/>
        </w:rPr>
        <w:t>ana</w:t>
      </w:r>
      <w:r w:rsidR="00200F80">
        <w:rPr>
          <w:i/>
          <w:sz w:val="20"/>
          <w:szCs w:val="20"/>
        </w:rPr>
        <w:t>lysis template is below.</w:t>
      </w:r>
    </w:p>
    <w:tbl>
      <w:tblPr>
        <w:tblW w:w="13136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96"/>
        <w:gridCol w:w="2432"/>
        <w:gridCol w:w="2162"/>
        <w:gridCol w:w="2072"/>
        <w:gridCol w:w="2874"/>
      </w:tblGrid>
      <w:tr w:rsidR="00AD7F29" w:rsidRPr="00ED3FC2" w14:paraId="5DF33545" w14:textId="77777777" w:rsidTr="00200F80">
        <w:trPr>
          <w:trHeight w:val="492"/>
        </w:trPr>
        <w:tc>
          <w:tcPr>
            <w:tcW w:w="35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62BDCFA9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  <w:bookmarkStart w:id="0" w:name="_GoBack"/>
            <w:bookmarkEnd w:id="0"/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6D46D9D" w14:textId="77777777" w:rsidR="00AD7F29" w:rsidRPr="00A52EA7" w:rsidRDefault="00AD7F29" w:rsidP="00AD7F29">
            <w:pPr>
              <w:spacing w:before="100" w:beforeAutospacing="1" w:after="100" w:afterAutospacing="1"/>
              <w:rPr>
                <w:rFonts w:eastAsia="Times New Roman"/>
                <w:b/>
                <w:color w:val="1E3351"/>
                <w:sz w:val="22"/>
                <w:szCs w:val="22"/>
              </w:rPr>
            </w:pPr>
            <w:r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>Description of Risk</w:t>
            </w: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E7DDF5A" w14:textId="77777777" w:rsidR="00AD7F29" w:rsidRPr="00A52EA7" w:rsidRDefault="00AD7F29" w:rsidP="00AD7F29">
            <w:pPr>
              <w:spacing w:before="100" w:beforeAutospacing="1" w:after="100" w:afterAutospacing="1"/>
              <w:rPr>
                <w:rFonts w:eastAsia="Times New Roman"/>
                <w:b/>
                <w:color w:val="1E3351"/>
                <w:sz w:val="22"/>
                <w:szCs w:val="22"/>
              </w:rPr>
            </w:pPr>
            <w:r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>Likelihood of Risk</w:t>
            </w: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DEE45D3" w14:textId="77777777" w:rsidR="00AD7F29" w:rsidRPr="00A52EA7" w:rsidRDefault="00AD7F29" w:rsidP="00AD7F29">
            <w:pPr>
              <w:spacing w:before="100" w:beforeAutospacing="1" w:after="100" w:afterAutospacing="1"/>
              <w:rPr>
                <w:rFonts w:eastAsia="Times New Roman"/>
                <w:b/>
                <w:color w:val="1E3351"/>
                <w:sz w:val="22"/>
                <w:szCs w:val="22"/>
              </w:rPr>
            </w:pPr>
            <w:r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>Potential Impact of Risk</w:t>
            </w: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8F9B074" w14:textId="36E23A55" w:rsidR="00AD7F29" w:rsidRPr="00A52EA7" w:rsidRDefault="00AD7F29" w:rsidP="00A52EA7">
            <w:pPr>
              <w:spacing w:before="100" w:beforeAutospacing="1" w:after="100" w:afterAutospacing="1"/>
              <w:rPr>
                <w:rFonts w:eastAsia="Times New Roman"/>
                <w:b/>
                <w:color w:val="1E3351"/>
                <w:sz w:val="22"/>
                <w:szCs w:val="22"/>
              </w:rPr>
            </w:pPr>
            <w:r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 xml:space="preserve">Risk Mitigation </w:t>
            </w:r>
            <w:r w:rsidR="00A52EA7"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>P</w:t>
            </w:r>
            <w:r w:rsidRPr="00A52EA7">
              <w:rPr>
                <w:rFonts w:eastAsia="Times New Roman"/>
                <w:b/>
                <w:color w:val="1E3351"/>
                <w:sz w:val="22"/>
                <w:szCs w:val="22"/>
              </w:rPr>
              <w:t>lan/Actions</w:t>
            </w:r>
          </w:p>
        </w:tc>
      </w:tr>
      <w:tr w:rsidR="00ED3FC2" w:rsidRPr="00ED3FC2" w14:paraId="72FDD667" w14:textId="77777777" w:rsidTr="00200F80">
        <w:trPr>
          <w:trHeight w:val="335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2C086C2" w14:textId="7EA86C38" w:rsidR="00ED3FC2" w:rsidRPr="00883F55" w:rsidRDefault="00ED3FC2" w:rsidP="00ED3FC2">
            <w:pPr>
              <w:spacing w:before="100" w:beforeAutospacing="1" w:after="100" w:afterAutospacing="1"/>
              <w:rPr>
                <w:rFonts w:eastAsia="Times New Roman"/>
                <w:i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 xml:space="preserve">Risks affecting participants </w:t>
            </w:r>
            <w:r w:rsidRPr="00883F55">
              <w:rPr>
                <w:rFonts w:eastAsia="Times New Roman"/>
                <w:i/>
                <w:color w:val="1E3351"/>
              </w:rPr>
              <w:t>conside</w:t>
            </w:r>
            <w:r w:rsidRPr="00ED3FC2">
              <w:rPr>
                <w:rFonts w:eastAsia="Times New Roman"/>
                <w:i/>
                <w:color w:val="1E3351"/>
              </w:rPr>
              <w:t xml:space="preserve">r risks when gender norms are challenged in </w:t>
            </w:r>
            <w:r w:rsidRPr="00883F55">
              <w:rPr>
                <w:rFonts w:eastAsia="Times New Roman"/>
                <w:i/>
                <w:color w:val="1E3351"/>
              </w:rPr>
              <w:t>implementation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7EFE7107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2430E5C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618A99CA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D3AC755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ED3FC2" w:rsidRPr="00ED3FC2" w14:paraId="7FFF1342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0F17150C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38F28EE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621F573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FD1FF16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633E5AE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ED3FC2" w:rsidRPr="00ED3FC2" w14:paraId="41CA7037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7792BD04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536A2DF9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2B729C79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66E9A0D3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2BCBBACF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ED3FC2" w:rsidRPr="00ED3FC2" w14:paraId="7CBDF085" w14:textId="77777777" w:rsidTr="00200F80">
        <w:trPr>
          <w:trHeight w:val="323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E3FBFBB" w14:textId="435004D3" w:rsidR="00ED3FC2" w:rsidRPr="00ED3FC2" w:rsidRDefault="00ED3FC2">
            <w:pPr>
              <w:spacing w:before="100" w:beforeAutospacing="1" w:after="100" w:afterAutospacing="1"/>
              <w:rPr>
                <w:rFonts w:eastAsia="Times New Roman"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>Risks affecting stakeholders/community members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EAB22EE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4667CE91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76C5CCE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331134B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ED3FC2" w:rsidRPr="00ED3FC2" w14:paraId="4335B3CE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1DC11B13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4386C04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53948D33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4F9BCC4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7BCB5981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ED3FC2" w:rsidRPr="00ED3FC2" w14:paraId="7449B4C8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7E3FCF1B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0F946E0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620FA2F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5A2AABD3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20E93D2" w14:textId="77777777" w:rsidR="00ED3FC2" w:rsidRPr="00ED3FC2" w:rsidRDefault="00ED3FC2" w:rsidP="00384E77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67C256E8" w14:textId="77777777" w:rsidTr="00200F80">
        <w:trPr>
          <w:trHeight w:val="335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564F7DD1" w14:textId="77777777" w:rsidR="00AD7F29" w:rsidRPr="00ED3FC2" w:rsidRDefault="00AD7F29" w:rsidP="00AD7F29">
            <w:pPr>
              <w:spacing w:before="100" w:beforeAutospacing="1" w:after="100" w:afterAutospacing="1"/>
              <w:rPr>
                <w:rFonts w:eastAsia="Times New Roman"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>Risks affecting realization of Project Objectives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29AAE64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32108A5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6555855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CEA68C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38394354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258D0076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D578436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177E130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F06B28C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EFC82F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3323929D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07D8C243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21A1488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36821C2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CE3EA98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EAB77E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60911AED" w14:textId="77777777" w:rsidTr="00200F80">
        <w:trPr>
          <w:trHeight w:val="323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6BC65A0" w14:textId="77777777" w:rsidR="00AD7F29" w:rsidRPr="00ED3FC2" w:rsidRDefault="00AD7F29" w:rsidP="00AD7F29">
            <w:pPr>
              <w:spacing w:before="100" w:beforeAutospacing="1" w:after="100" w:afterAutospacing="1"/>
              <w:rPr>
                <w:rFonts w:eastAsia="Times New Roman"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>Risks affecting realization of Project Outcomes/Outputs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3493AE1A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08AE268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B1C63C9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5B2CCBBE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09212985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39C2ED4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616C92B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33302574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59199AC5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6536A48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09393569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5842933B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D1715F4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49B1EB1C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49957739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60BAEA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62178AC3" w14:textId="77777777" w:rsidTr="00200F80">
        <w:trPr>
          <w:trHeight w:val="323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72C2BBB5" w14:textId="77777777" w:rsidR="00AD7F29" w:rsidRPr="00ED3FC2" w:rsidRDefault="00AD7F29" w:rsidP="00AD7F29">
            <w:pPr>
              <w:spacing w:before="100" w:beforeAutospacing="1" w:after="100" w:afterAutospacing="1"/>
              <w:rPr>
                <w:rFonts w:eastAsia="Times New Roman"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>Risks affecting Organization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33A8024B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F6CD4AE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1D280475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233FCFE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7E0DD33C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3C333D5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4C639E2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3A75AD0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6538A86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1DF5E98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5FCE7ADF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736D9F27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4F7F8CD5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6B4AB658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2C424E8C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6CC1F03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30CF8B29" w14:textId="77777777" w:rsidTr="00200F80">
        <w:trPr>
          <w:trHeight w:val="323"/>
        </w:trPr>
        <w:tc>
          <w:tcPr>
            <w:tcW w:w="359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F4CB37A" w14:textId="77777777" w:rsidR="00AD7F29" w:rsidRPr="00ED3FC2" w:rsidRDefault="00AD7F29" w:rsidP="00AD7F29">
            <w:pPr>
              <w:spacing w:before="100" w:beforeAutospacing="1" w:after="100" w:afterAutospacing="1"/>
              <w:rPr>
                <w:rFonts w:eastAsia="Times New Roman"/>
                <w:color w:val="1E3351"/>
              </w:rPr>
            </w:pPr>
            <w:r w:rsidRPr="00ED3FC2">
              <w:rPr>
                <w:rFonts w:eastAsia="Times New Roman"/>
                <w:color w:val="1E3351"/>
              </w:rPr>
              <w:t>Risks affecting Safety and Security of Personnel</w:t>
            </w: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C8E0978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400DF246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2142B50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0ACE8BA2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6898C635" w14:textId="77777777" w:rsidTr="00200F80">
        <w:trPr>
          <w:trHeight w:val="138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14:paraId="251A7E69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47045C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6232CA7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518F6219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14:paraId="04B32B82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  <w:tr w:rsidR="00AD7F29" w:rsidRPr="00ED3FC2" w14:paraId="444D2F40" w14:textId="77777777" w:rsidTr="00200F80">
        <w:trPr>
          <w:trHeight w:val="281"/>
        </w:trPr>
        <w:tc>
          <w:tcPr>
            <w:tcW w:w="359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14:paraId="47F8D0FF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43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F769623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1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736A8BD6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07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598389C0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  <w:tc>
          <w:tcPr>
            <w:tcW w:w="28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14:paraId="26487214" w14:textId="77777777" w:rsidR="00AD7F29" w:rsidRPr="00ED3FC2" w:rsidRDefault="00AD7F29" w:rsidP="00AD7F29">
            <w:pPr>
              <w:rPr>
                <w:rFonts w:eastAsia="Times New Roman"/>
                <w:color w:val="1E3351"/>
              </w:rPr>
            </w:pPr>
          </w:p>
        </w:tc>
      </w:tr>
    </w:tbl>
    <w:p w14:paraId="691A88ED" w14:textId="77777777" w:rsidR="001C6EB4" w:rsidRPr="00ED3FC2" w:rsidRDefault="001C6EB4" w:rsidP="00200F80"/>
    <w:sectPr w:rsidR="001C6EB4" w:rsidRPr="00ED3FC2" w:rsidSect="00CD235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2E8C0" w14:textId="77777777" w:rsidR="005751BB" w:rsidRDefault="005751BB" w:rsidP="00DC309A">
      <w:r>
        <w:separator/>
      </w:r>
    </w:p>
  </w:endnote>
  <w:endnote w:type="continuationSeparator" w:id="0">
    <w:p w14:paraId="272A65DD" w14:textId="77777777" w:rsidR="005751BB" w:rsidRDefault="005751BB" w:rsidP="00DC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2934552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5AC9523B" w14:textId="4C7796FB" w:rsidR="00413659" w:rsidRPr="00056C4D" w:rsidRDefault="00413659" w:rsidP="00ED3FC2">
            <w:pPr>
              <w:pStyle w:val="Footer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056C4D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instrText xml:space="preserve"> PAGE </w:instrTex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00F80">
              <w:rPr>
                <w:rFonts w:asciiTheme="minorHAnsi" w:hAnsiTheme="minorHAnsi"/>
                <w:b/>
                <w:noProof/>
                <w:sz w:val="20"/>
                <w:szCs w:val="20"/>
              </w:rPr>
              <w:t>1</w: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  <w:r w:rsidRPr="00056C4D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begin"/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instrText xml:space="preserve"> NUMPAGES  </w:instrTex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separate"/>
            </w:r>
            <w:r w:rsidR="00200F80">
              <w:rPr>
                <w:rFonts w:asciiTheme="minorHAnsi" w:hAnsiTheme="minorHAnsi"/>
                <w:b/>
                <w:noProof/>
                <w:sz w:val="20"/>
                <w:szCs w:val="20"/>
              </w:rPr>
              <w:t>1</w:t>
            </w:r>
            <w:r w:rsidRPr="00056C4D">
              <w:rPr>
                <w:rFonts w:asciiTheme="minorHAnsi" w:hAnsiTheme="minorHAns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78648922" w14:textId="77777777" w:rsidR="00413659" w:rsidRPr="00056C4D" w:rsidRDefault="00413659">
    <w:pPr>
      <w:pStyle w:val="Footer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AFBD8" w14:textId="77777777" w:rsidR="005751BB" w:rsidRDefault="005751BB" w:rsidP="00DC309A">
      <w:r>
        <w:separator/>
      </w:r>
    </w:p>
  </w:footnote>
  <w:footnote w:type="continuationSeparator" w:id="0">
    <w:p w14:paraId="047CB2FD" w14:textId="77777777" w:rsidR="005751BB" w:rsidRDefault="005751BB" w:rsidP="00DC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70D0C" w14:textId="6D500133" w:rsidR="00413659" w:rsidRDefault="00D279E4">
    <w:pPr>
      <w:pStyle w:val="Header"/>
    </w:pPr>
    <w:r w:rsidRPr="00D279E4">
      <w:rPr>
        <w:rFonts w:ascii="Calibri" w:eastAsia="Times New Roman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4AF4C5" wp14:editId="1840743C">
              <wp:simplePos x="0" y="0"/>
              <wp:positionH relativeFrom="margin">
                <wp:posOffset>0</wp:posOffset>
              </wp:positionH>
              <wp:positionV relativeFrom="paragraph">
                <wp:posOffset>-95250</wp:posOffset>
              </wp:positionV>
              <wp:extent cx="8248650" cy="295275"/>
              <wp:effectExtent l="0" t="0" r="19050" b="2857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8650" cy="29527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 w="12700" cap="flat" cmpd="sng" algn="ctr">
                        <a:solidFill>
                          <a:srgbClr val="00206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E1F7963" w14:textId="2FBF8806" w:rsidR="00D279E4" w:rsidRPr="00B666B9" w:rsidRDefault="00D279E4" w:rsidP="00D279E4">
                          <w:pPr>
                            <w:jc w:val="center"/>
                            <w:rPr>
                              <w:rFonts w:ascii="Georgia" w:hAnsi="Georgia"/>
                              <w:b/>
                              <w:i/>
                            </w:rPr>
                          </w:pPr>
                          <w:r>
                            <w:rPr>
                              <w:rFonts w:ascii="Georgia" w:hAnsi="Georgia"/>
                              <w:b/>
                              <w:i/>
                            </w:rPr>
                            <w:t xml:space="preserve">S/GWI </w:t>
                          </w:r>
                          <w:r w:rsidR="00200F80">
                            <w:rPr>
                              <w:rFonts w:ascii="Georgia" w:hAnsi="Georgia"/>
                              <w:b/>
                              <w:i/>
                            </w:rPr>
                            <w:t xml:space="preserve">sample/suggested </w:t>
                          </w:r>
                          <w:r w:rsidR="00AD7F29">
                            <w:rPr>
                              <w:rFonts w:ascii="Georgia" w:hAnsi="Georgia"/>
                              <w:b/>
                              <w:i/>
                            </w:rPr>
                            <w:t>Risk Analysis</w:t>
                          </w:r>
                          <w:r>
                            <w:rPr>
                              <w:rFonts w:ascii="Georgia" w:hAnsi="Georgia"/>
                              <w:b/>
                              <w:i/>
                            </w:rPr>
                            <w:t xml:space="preserve"> 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4AF4C5" id="Rectangle 3" o:spid="_x0000_s1026" style="position:absolute;margin-left:0;margin-top:-7.5pt;width:649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" fillcolor="#002060" strokecolor="#002060" strokeweight="1pt">
              <v:textbox>
                <w:txbxContent>
                  <w:p w14:paraId="4E1F7963" w14:textId="2FBF8806" w:rsidR="00D279E4" w:rsidRPr="00B666B9" w:rsidRDefault="00D279E4" w:rsidP="00D279E4">
                    <w:pPr>
                      <w:jc w:val="center"/>
                      <w:rPr>
                        <w:rFonts w:ascii="Georgia" w:hAnsi="Georgia"/>
                        <w:b/>
                        <w:i/>
                      </w:rPr>
                    </w:pPr>
                    <w:r>
                      <w:rPr>
                        <w:rFonts w:ascii="Georgia" w:hAnsi="Georgia"/>
                        <w:b/>
                        <w:i/>
                      </w:rPr>
                      <w:t xml:space="preserve">S/GWI </w:t>
                    </w:r>
                    <w:r w:rsidR="00200F80">
                      <w:rPr>
                        <w:rFonts w:ascii="Georgia" w:hAnsi="Georgia"/>
                        <w:b/>
                        <w:i/>
                      </w:rPr>
                      <w:t xml:space="preserve">sample/suggested </w:t>
                    </w:r>
                    <w:r w:rsidR="00AD7F29">
                      <w:rPr>
                        <w:rFonts w:ascii="Georgia" w:hAnsi="Georgia"/>
                        <w:b/>
                        <w:i/>
                      </w:rPr>
                      <w:t>Risk Analysis</w:t>
                    </w:r>
                    <w:r>
                      <w:rPr>
                        <w:rFonts w:ascii="Georgia" w:hAnsi="Georgia"/>
                        <w:b/>
                        <w:i/>
                      </w:rPr>
                      <w:t xml:space="preserve"> Template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9A"/>
    <w:rsid w:val="00056C4D"/>
    <w:rsid w:val="000D5E1C"/>
    <w:rsid w:val="000E70FE"/>
    <w:rsid w:val="00102119"/>
    <w:rsid w:val="00135BCC"/>
    <w:rsid w:val="0014589E"/>
    <w:rsid w:val="001A742A"/>
    <w:rsid w:val="001C6EB4"/>
    <w:rsid w:val="001E6438"/>
    <w:rsid w:val="00200F80"/>
    <w:rsid w:val="00255CF7"/>
    <w:rsid w:val="002A6596"/>
    <w:rsid w:val="002C63FE"/>
    <w:rsid w:val="002E1AD4"/>
    <w:rsid w:val="003544DA"/>
    <w:rsid w:val="00370DE6"/>
    <w:rsid w:val="003B6808"/>
    <w:rsid w:val="003F7F9A"/>
    <w:rsid w:val="00413659"/>
    <w:rsid w:val="0042381A"/>
    <w:rsid w:val="00441D2E"/>
    <w:rsid w:val="00457C60"/>
    <w:rsid w:val="004878C2"/>
    <w:rsid w:val="004A174F"/>
    <w:rsid w:val="004B2E92"/>
    <w:rsid w:val="004C3E0A"/>
    <w:rsid w:val="004E3764"/>
    <w:rsid w:val="0052134F"/>
    <w:rsid w:val="005239FD"/>
    <w:rsid w:val="00525178"/>
    <w:rsid w:val="005751BB"/>
    <w:rsid w:val="005D1B25"/>
    <w:rsid w:val="005D36C0"/>
    <w:rsid w:val="00620B75"/>
    <w:rsid w:val="006D7206"/>
    <w:rsid w:val="006E14BD"/>
    <w:rsid w:val="006E2DAC"/>
    <w:rsid w:val="006F3D0D"/>
    <w:rsid w:val="0073297E"/>
    <w:rsid w:val="00741B62"/>
    <w:rsid w:val="00743EF3"/>
    <w:rsid w:val="0078510C"/>
    <w:rsid w:val="007B3F8E"/>
    <w:rsid w:val="007C500E"/>
    <w:rsid w:val="008621F3"/>
    <w:rsid w:val="00883F55"/>
    <w:rsid w:val="00886A59"/>
    <w:rsid w:val="008F3677"/>
    <w:rsid w:val="009734E8"/>
    <w:rsid w:val="009A4BCB"/>
    <w:rsid w:val="009A5587"/>
    <w:rsid w:val="00A52EA7"/>
    <w:rsid w:val="00AB396A"/>
    <w:rsid w:val="00AC15BC"/>
    <w:rsid w:val="00AD7F29"/>
    <w:rsid w:val="00AE6284"/>
    <w:rsid w:val="00B23091"/>
    <w:rsid w:val="00B2335D"/>
    <w:rsid w:val="00B81485"/>
    <w:rsid w:val="00C6560A"/>
    <w:rsid w:val="00CA7409"/>
    <w:rsid w:val="00CB753A"/>
    <w:rsid w:val="00CD2358"/>
    <w:rsid w:val="00D279E4"/>
    <w:rsid w:val="00D83C99"/>
    <w:rsid w:val="00D874B2"/>
    <w:rsid w:val="00D93636"/>
    <w:rsid w:val="00DB5FDF"/>
    <w:rsid w:val="00DC309A"/>
    <w:rsid w:val="00EA2850"/>
    <w:rsid w:val="00EC04B5"/>
    <w:rsid w:val="00ED3FC2"/>
    <w:rsid w:val="00EE4239"/>
    <w:rsid w:val="00F72C42"/>
    <w:rsid w:val="00FA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40248E2"/>
  <w15:docId w15:val="{2EA483C9-05F4-4B51-BDE8-349A826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09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0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09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30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09A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9A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2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3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8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81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81A"/>
    <w:rPr>
      <w:rFonts w:eastAsiaTheme="minorEastAsia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D7F2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8913B-CC90-4E89-9322-46B2ACC3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958E0B72</Template>
  <TotalTime>38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RukundoS</dc:creator>
  <cp:lastModifiedBy>Carra, Alicia C</cp:lastModifiedBy>
  <cp:revision>6</cp:revision>
  <dcterms:created xsi:type="dcterms:W3CDTF">2018-04-13T19:48:00Z</dcterms:created>
  <dcterms:modified xsi:type="dcterms:W3CDTF">2019-02-04T17:34:00Z</dcterms:modified>
</cp:coreProperties>
</file>