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6CC4A" w14:textId="1F3BFAEF" w:rsidR="00A92571" w:rsidRDefault="00A92571" w:rsidP="00A92571">
      <w:pPr>
        <w:spacing w:before="120" w:after="120" w:line="240" w:lineRule="auto"/>
        <w:jc w:val="both"/>
        <w:rPr>
          <w:rFonts w:ascii="Candara" w:hAnsi="Candara"/>
          <w:sz w:val="22"/>
          <w:szCs w:val="22"/>
          <w:u w:val="single"/>
          <w:lang w:val="en-GB"/>
        </w:rPr>
      </w:pPr>
    </w:p>
    <w:p w14:paraId="06693213" w14:textId="77777777" w:rsidR="00383F81" w:rsidRPr="002125FB" w:rsidRDefault="00383F81" w:rsidP="00383F81">
      <w:pPr>
        <w:pStyle w:val="Heading1"/>
        <w:jc w:val="center"/>
        <w:rPr>
          <w:rFonts w:ascii="Candara" w:hAnsi="Candara"/>
          <w:b/>
          <w:sz w:val="28"/>
          <w:lang w:val="en-GB"/>
        </w:rPr>
      </w:pPr>
      <w:r w:rsidRPr="002125FB">
        <w:rPr>
          <w:rFonts w:ascii="Candara" w:hAnsi="Candara"/>
          <w:b/>
          <w:sz w:val="28"/>
          <w:lang w:val="en-GB"/>
        </w:rPr>
        <w:t xml:space="preserve">The Mobility Fund for CSO Experts in the Black Sea Region </w:t>
      </w:r>
    </w:p>
    <w:p w14:paraId="0CB2BAE1" w14:textId="75AC1873" w:rsidR="00383F81" w:rsidRPr="002125FB" w:rsidRDefault="00383F81" w:rsidP="00383F81">
      <w:pPr>
        <w:pStyle w:val="Heading1"/>
        <w:jc w:val="center"/>
        <w:rPr>
          <w:rFonts w:ascii="Candara" w:hAnsi="Candara"/>
          <w:b/>
          <w:sz w:val="24"/>
          <w:lang w:val="en-GB"/>
        </w:rPr>
      </w:pPr>
      <w:r w:rsidRPr="002125FB">
        <w:rPr>
          <w:rFonts w:ascii="Candara" w:hAnsi="Candara"/>
          <w:b/>
          <w:sz w:val="24"/>
          <w:lang w:val="en-GB"/>
        </w:rPr>
        <w:t xml:space="preserve">- </w:t>
      </w:r>
      <w:r w:rsidR="0005238C" w:rsidRPr="002125FB">
        <w:rPr>
          <w:rFonts w:ascii="Candara" w:hAnsi="Candara"/>
          <w:b/>
          <w:sz w:val="24"/>
          <w:lang w:val="en-GB"/>
        </w:rPr>
        <w:t>APPLICATION FORM</w:t>
      </w:r>
      <w:r w:rsidRPr="002125FB">
        <w:rPr>
          <w:rFonts w:ascii="Candara" w:hAnsi="Candara"/>
          <w:b/>
          <w:sz w:val="24"/>
          <w:lang w:val="en-GB"/>
        </w:rPr>
        <w:t xml:space="preserve"> -</w:t>
      </w:r>
    </w:p>
    <w:p w14:paraId="2BD26A74" w14:textId="3C7D6C51" w:rsidR="0005238C" w:rsidRPr="0005238C" w:rsidRDefault="0005238C" w:rsidP="0076425F">
      <w:pPr>
        <w:tabs>
          <w:tab w:val="left" w:pos="-360"/>
        </w:tabs>
        <w:spacing w:before="360" w:after="360" w:line="240" w:lineRule="auto"/>
        <w:ind w:left="-357"/>
        <w:jc w:val="center"/>
        <w:rPr>
          <w:rFonts w:ascii="Candara" w:hAnsi="Candara"/>
          <w:b/>
          <w:i/>
          <w:sz w:val="22"/>
          <w:szCs w:val="22"/>
        </w:rPr>
      </w:pPr>
      <w:r w:rsidRPr="0005238C">
        <w:rPr>
          <w:rFonts w:ascii="Candara" w:hAnsi="Candara"/>
          <w:b/>
          <w:i/>
          <w:sz w:val="22"/>
          <w:szCs w:val="22"/>
        </w:rPr>
        <w:t>Applications</w:t>
      </w:r>
      <w:r w:rsidR="003D1FB3">
        <w:rPr>
          <w:rFonts w:ascii="Candara" w:hAnsi="Candara"/>
          <w:b/>
          <w:i/>
          <w:sz w:val="22"/>
          <w:szCs w:val="22"/>
        </w:rPr>
        <w:t xml:space="preserve"> (max. 4</w:t>
      </w:r>
      <w:bookmarkStart w:id="0" w:name="_GoBack"/>
      <w:bookmarkEnd w:id="0"/>
      <w:r w:rsidR="003D1FB3">
        <w:rPr>
          <w:rFonts w:ascii="Candara" w:hAnsi="Candara"/>
          <w:b/>
          <w:i/>
          <w:sz w:val="22"/>
          <w:szCs w:val="22"/>
        </w:rPr>
        <w:t xml:space="preserve"> pages)</w:t>
      </w:r>
      <w:r w:rsidRPr="0005238C">
        <w:rPr>
          <w:rFonts w:ascii="Candara" w:hAnsi="Candara"/>
          <w:b/>
          <w:i/>
          <w:sz w:val="22"/>
          <w:szCs w:val="22"/>
        </w:rPr>
        <w:t xml:space="preserve"> must be</w:t>
      </w:r>
      <w:r w:rsidR="0076425F">
        <w:rPr>
          <w:rFonts w:ascii="Candara" w:hAnsi="Candara"/>
          <w:b/>
          <w:i/>
          <w:sz w:val="22"/>
          <w:szCs w:val="22"/>
        </w:rPr>
        <w:t xml:space="preserve"> written in English and</w:t>
      </w:r>
      <w:r w:rsidRPr="0005238C">
        <w:rPr>
          <w:rFonts w:ascii="Candara" w:hAnsi="Candara"/>
          <w:b/>
          <w:i/>
          <w:sz w:val="22"/>
          <w:szCs w:val="22"/>
        </w:rPr>
        <w:t xml:space="preserve"> sent by e-mail at: </w:t>
      </w:r>
      <w:hyperlink r:id="rId8" w:history="1">
        <w:r w:rsidR="0076425F" w:rsidRPr="005F10A0">
          <w:rPr>
            <w:rStyle w:val="Hyperlink"/>
            <w:rFonts w:ascii="Candara" w:hAnsi="Candara"/>
            <w:b/>
            <w:i/>
            <w:sz w:val="22"/>
            <w:szCs w:val="22"/>
          </w:rPr>
          <w:t>fond.romania@gmail.com</w:t>
        </w:r>
      </w:hyperlink>
      <w:r w:rsidR="0076425F">
        <w:rPr>
          <w:rFonts w:ascii="Candara" w:hAnsi="Candara"/>
          <w:b/>
          <w:i/>
          <w:sz w:val="22"/>
          <w:szCs w:val="22"/>
        </w:rPr>
        <w:t xml:space="preserve"> </w:t>
      </w:r>
    </w:p>
    <w:p w14:paraId="43E6795A" w14:textId="753330BF" w:rsidR="0005238C" w:rsidRPr="0005238C" w:rsidRDefault="0005238C" w:rsidP="002125FB">
      <w:pPr>
        <w:pStyle w:val="Heading2"/>
        <w:jc w:val="both"/>
        <w:rPr>
          <w:lang w:eastAsia="cs-CZ"/>
        </w:rPr>
      </w:pPr>
      <w:r w:rsidRPr="0005238C">
        <w:rPr>
          <w:lang w:eastAsia="cs-CZ"/>
        </w:rPr>
        <w:t>Information about the applicant</w:t>
      </w:r>
      <w:r w:rsidR="002125FB">
        <w:rPr>
          <w:lang w:eastAsia="cs-CZ"/>
        </w:rPr>
        <w:t>*</w:t>
      </w:r>
      <w:r w:rsidRPr="0005238C">
        <w:rPr>
          <w:lang w:eastAsia="cs-CZ"/>
        </w:rPr>
        <w:t>:</w:t>
      </w:r>
    </w:p>
    <w:p w14:paraId="7BCA5040" w14:textId="77777777" w:rsidR="0005238C" w:rsidRPr="0005238C" w:rsidRDefault="0005238C" w:rsidP="0005238C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ndara" w:hAnsi="Candara"/>
          <w:b/>
          <w:iCs/>
          <w:sz w:val="22"/>
          <w:szCs w:val="22"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1"/>
        <w:gridCol w:w="7856"/>
      </w:tblGrid>
      <w:tr w:rsidR="0005238C" w:rsidRPr="0005238C" w14:paraId="325B82AF" w14:textId="77777777" w:rsidTr="0005238C">
        <w:tc>
          <w:tcPr>
            <w:tcW w:w="2111" w:type="dxa"/>
            <w:shd w:val="clear" w:color="auto" w:fill="DEEAF6" w:themeFill="accent1" w:themeFillTint="33"/>
          </w:tcPr>
          <w:p w14:paraId="1B75B04C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First name:</w:t>
            </w:r>
          </w:p>
          <w:p w14:paraId="0CF90FA1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6" w:type="dxa"/>
          </w:tcPr>
          <w:p w14:paraId="49D959EC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4B950ADF" w14:textId="77777777" w:rsidTr="0005238C">
        <w:tc>
          <w:tcPr>
            <w:tcW w:w="2111" w:type="dxa"/>
            <w:shd w:val="clear" w:color="auto" w:fill="DEEAF6" w:themeFill="accent1" w:themeFillTint="33"/>
          </w:tcPr>
          <w:p w14:paraId="7BB14624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Last name (Family name):</w:t>
            </w:r>
          </w:p>
          <w:p w14:paraId="5ADCD9B9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6" w:type="dxa"/>
          </w:tcPr>
          <w:p w14:paraId="659977C7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62DFBFFB" w14:textId="77777777" w:rsidTr="0005238C">
        <w:tc>
          <w:tcPr>
            <w:tcW w:w="2111" w:type="dxa"/>
            <w:shd w:val="clear" w:color="auto" w:fill="DEEAF6" w:themeFill="accent1" w:themeFillTint="33"/>
          </w:tcPr>
          <w:p w14:paraId="2FCEF756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Contact data (telephone, e-mail, address):</w:t>
            </w:r>
          </w:p>
        </w:tc>
        <w:tc>
          <w:tcPr>
            <w:tcW w:w="7856" w:type="dxa"/>
          </w:tcPr>
          <w:p w14:paraId="31F36E6B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5FAFD583" w14:textId="77777777" w:rsidTr="0005238C">
        <w:tc>
          <w:tcPr>
            <w:tcW w:w="2111" w:type="dxa"/>
            <w:shd w:val="clear" w:color="auto" w:fill="DEEAF6" w:themeFill="accent1" w:themeFillTint="33"/>
          </w:tcPr>
          <w:p w14:paraId="3CD4FA78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Organization &amp; Position:</w:t>
            </w:r>
          </w:p>
          <w:p w14:paraId="519991DA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6" w:type="dxa"/>
          </w:tcPr>
          <w:p w14:paraId="0B7D443F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75344578" w14:textId="77777777" w:rsidTr="0005238C">
        <w:tc>
          <w:tcPr>
            <w:tcW w:w="2111" w:type="dxa"/>
            <w:shd w:val="clear" w:color="auto" w:fill="DEEAF6" w:themeFill="accent1" w:themeFillTint="33"/>
          </w:tcPr>
          <w:p w14:paraId="779EFE5E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Website:</w:t>
            </w:r>
          </w:p>
          <w:p w14:paraId="29915F0D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6" w:type="dxa"/>
          </w:tcPr>
          <w:p w14:paraId="48F835C9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0E6ABF44" w14:textId="77777777" w:rsidTr="0005238C">
        <w:tc>
          <w:tcPr>
            <w:tcW w:w="2111" w:type="dxa"/>
            <w:shd w:val="clear" w:color="auto" w:fill="DEEAF6" w:themeFill="accent1" w:themeFillTint="33"/>
          </w:tcPr>
          <w:p w14:paraId="715A0A8C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Areas of expertise (of the NGO and of the applicant):</w:t>
            </w:r>
          </w:p>
          <w:p w14:paraId="265383BD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6" w:type="dxa"/>
          </w:tcPr>
          <w:p w14:paraId="6CF1AC45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</w:tbl>
    <w:p w14:paraId="5011855D" w14:textId="77777777" w:rsidR="00721FBE" w:rsidRDefault="00721FBE" w:rsidP="00721FBE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</w:p>
    <w:p w14:paraId="3FCBDA3C" w14:textId="711D4637" w:rsidR="00721FBE" w:rsidRDefault="00721FBE" w:rsidP="00721FBE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  <w:r w:rsidRPr="00E133C4">
        <w:rPr>
          <w:rFonts w:ascii="Candara" w:hAnsi="Candara"/>
          <w:i/>
          <w:iCs/>
          <w:sz w:val="22"/>
          <w:szCs w:val="22"/>
          <w:lang w:eastAsia="cs-CZ"/>
        </w:rPr>
        <w:t xml:space="preserve">* </w:t>
      </w:r>
      <w:r>
        <w:rPr>
          <w:rFonts w:ascii="Candara" w:hAnsi="Candara"/>
          <w:i/>
          <w:iCs/>
          <w:color w:val="000000" w:themeColor="text1"/>
          <w:sz w:val="22"/>
          <w:szCs w:val="22"/>
          <w:lang w:eastAsia="cs-CZ"/>
        </w:rPr>
        <w:t xml:space="preserve">The personal data provided in the above-mentioned section will be stored and processed by </w:t>
      </w:r>
      <w:r w:rsidRPr="009E5DB9">
        <w:rPr>
          <w:rFonts w:ascii="Candara" w:hAnsi="Candara"/>
          <w:i/>
          <w:iCs/>
          <w:color w:val="000000" w:themeColor="text1"/>
          <w:sz w:val="22"/>
          <w:szCs w:val="22"/>
          <w:lang w:eastAsia="cs-CZ"/>
        </w:rPr>
        <w:t>the Romani</w:t>
      </w:r>
      <w:r>
        <w:rPr>
          <w:rFonts w:ascii="Candara" w:hAnsi="Candara"/>
          <w:i/>
          <w:iCs/>
          <w:color w:val="000000" w:themeColor="text1"/>
          <w:sz w:val="22"/>
          <w:szCs w:val="22"/>
          <w:lang w:eastAsia="cs-CZ"/>
        </w:rPr>
        <w:t xml:space="preserve">an NGDO Platform – FOND </w:t>
      </w:r>
      <w:r>
        <w:rPr>
          <w:rFonts w:ascii="Candara" w:hAnsi="Candara"/>
          <w:i/>
          <w:iCs/>
          <w:color w:val="000000" w:themeColor="text1"/>
          <w:sz w:val="22"/>
          <w:szCs w:val="22"/>
          <w:lang w:eastAsia="cs-CZ"/>
        </w:rPr>
        <w:t xml:space="preserve">only </w:t>
      </w:r>
      <w:r>
        <w:rPr>
          <w:rFonts w:ascii="Candara" w:hAnsi="Candara"/>
          <w:i/>
          <w:iCs/>
          <w:color w:val="000000" w:themeColor="text1"/>
          <w:sz w:val="22"/>
          <w:szCs w:val="22"/>
          <w:lang w:eastAsia="cs-CZ"/>
        </w:rPr>
        <w:t xml:space="preserve">for selection purposes, </w:t>
      </w:r>
      <w:r w:rsidRPr="00E133C4">
        <w:rPr>
          <w:rFonts w:ascii="Candara" w:hAnsi="Candara"/>
          <w:i/>
          <w:iCs/>
          <w:sz w:val="22"/>
          <w:szCs w:val="22"/>
          <w:lang w:eastAsia="cs-CZ"/>
        </w:rPr>
        <w:t>in accordance with the General Data Protecti</w:t>
      </w:r>
      <w:r>
        <w:rPr>
          <w:rFonts w:ascii="Candara" w:hAnsi="Candara"/>
          <w:i/>
          <w:iCs/>
          <w:sz w:val="22"/>
          <w:szCs w:val="22"/>
          <w:lang w:eastAsia="cs-CZ"/>
        </w:rPr>
        <w:t xml:space="preserve">on Regulation (GDPR) 2016/679. </w:t>
      </w:r>
    </w:p>
    <w:p w14:paraId="464F1FD2" w14:textId="6A13B3D3" w:rsidR="00721FBE" w:rsidRPr="00E133C4" w:rsidRDefault="00721FBE" w:rsidP="00721FBE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  <w:r w:rsidRPr="00E133C4">
        <w:rPr>
          <w:rFonts w:ascii="Candara" w:hAnsi="Candara"/>
          <w:i/>
          <w:iCs/>
          <w:sz w:val="22"/>
          <w:szCs w:val="22"/>
          <w:lang w:eastAsia="cs-CZ"/>
        </w:rPr>
        <w:t>During the selection process, FOND Romania will share any given personal data with the Selection Com</w:t>
      </w:r>
      <w:r>
        <w:rPr>
          <w:rFonts w:ascii="Candara" w:hAnsi="Candara"/>
          <w:i/>
          <w:iCs/>
          <w:sz w:val="22"/>
          <w:szCs w:val="22"/>
          <w:lang w:eastAsia="cs-CZ"/>
        </w:rPr>
        <w:t>mittee (composed of members of</w:t>
      </w:r>
      <w:r w:rsidRPr="00E133C4">
        <w:rPr>
          <w:rFonts w:ascii="Candara" w:hAnsi="Candara"/>
          <w:i/>
          <w:iCs/>
          <w:sz w:val="22"/>
          <w:szCs w:val="22"/>
          <w:lang w:eastAsia="cs-CZ"/>
        </w:rPr>
        <w:t xml:space="preserve"> the project team, FOND Board and Blac</w:t>
      </w:r>
      <w:r>
        <w:rPr>
          <w:rFonts w:ascii="Candara" w:hAnsi="Candara"/>
          <w:i/>
          <w:iCs/>
          <w:sz w:val="22"/>
          <w:szCs w:val="22"/>
          <w:lang w:eastAsia="cs-CZ"/>
        </w:rPr>
        <w:t xml:space="preserve">k Sea NGO Forum Advisory Group), as well as the donor. </w:t>
      </w:r>
    </w:p>
    <w:p w14:paraId="30385245" w14:textId="4B361A53" w:rsidR="0005238C" w:rsidRDefault="0005238C" w:rsidP="0005238C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ndara" w:hAnsi="Candara"/>
          <w:b/>
          <w:iCs/>
          <w:sz w:val="22"/>
          <w:szCs w:val="22"/>
          <w:lang w:eastAsia="cs-CZ"/>
        </w:rPr>
      </w:pPr>
    </w:p>
    <w:p w14:paraId="759CBE50" w14:textId="77777777" w:rsidR="00721FBE" w:rsidRPr="0005238C" w:rsidRDefault="00721FBE" w:rsidP="0005238C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ndara" w:hAnsi="Candara"/>
          <w:b/>
          <w:iCs/>
          <w:sz w:val="22"/>
          <w:szCs w:val="22"/>
          <w:lang w:eastAsia="cs-CZ"/>
        </w:rPr>
      </w:pPr>
    </w:p>
    <w:p w14:paraId="79EAED94" w14:textId="63E6CA1A" w:rsidR="0005238C" w:rsidRPr="0005238C" w:rsidRDefault="0005238C" w:rsidP="002125FB">
      <w:pPr>
        <w:pStyle w:val="Heading2"/>
        <w:jc w:val="both"/>
        <w:rPr>
          <w:lang w:eastAsia="cs-CZ"/>
        </w:rPr>
      </w:pPr>
      <w:r w:rsidRPr="0005238C">
        <w:rPr>
          <w:lang w:eastAsia="cs-CZ"/>
        </w:rPr>
        <w:lastRenderedPageBreak/>
        <w:t>Information regarding the</w:t>
      </w:r>
      <w:r w:rsidR="0076425F">
        <w:rPr>
          <w:lang w:eastAsia="cs-CZ"/>
        </w:rPr>
        <w:t xml:space="preserve"> seminar/ workshop/ working meeting/ study </w:t>
      </w:r>
      <w:r w:rsidR="00C3234E">
        <w:rPr>
          <w:lang w:eastAsia="cs-CZ"/>
        </w:rPr>
        <w:t>visit you are planning to attenD</w:t>
      </w:r>
      <w:r w:rsidR="0076425F">
        <w:rPr>
          <w:lang w:eastAsia="cs-CZ"/>
        </w:rPr>
        <w:t>:</w:t>
      </w:r>
    </w:p>
    <w:p w14:paraId="44A94FBC" w14:textId="77777777" w:rsidR="0005238C" w:rsidRPr="0005238C" w:rsidRDefault="0005238C" w:rsidP="0005238C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ndara" w:hAnsi="Candara"/>
          <w:b/>
          <w:iCs/>
          <w:sz w:val="22"/>
          <w:szCs w:val="22"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2"/>
        <w:gridCol w:w="7855"/>
      </w:tblGrid>
      <w:tr w:rsidR="0005238C" w:rsidRPr="0005238C" w14:paraId="687FB4A3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2E64C62D" w14:textId="2FBB226C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Title</w:t>
            </w:r>
            <w:r w:rsidR="0076425F">
              <w:rPr>
                <w:rFonts w:ascii="Candara" w:hAnsi="Candara"/>
                <w:iCs/>
                <w:sz w:val="22"/>
                <w:szCs w:val="22"/>
                <w:lang w:eastAsia="cs-CZ"/>
              </w:rPr>
              <w:t>:</w:t>
            </w:r>
          </w:p>
          <w:p w14:paraId="6B136EE2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5" w:type="dxa"/>
          </w:tcPr>
          <w:p w14:paraId="6391B954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76425F" w:rsidRPr="0005238C" w14:paraId="699B263C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4D873E73" w14:textId="362FB806" w:rsidR="0076425F" w:rsidRPr="0005238C" w:rsidRDefault="0076425F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>
              <w:rPr>
                <w:rFonts w:ascii="Candara" w:hAnsi="Candara"/>
                <w:iCs/>
                <w:sz w:val="22"/>
                <w:szCs w:val="22"/>
                <w:lang w:eastAsia="cs-CZ"/>
              </w:rPr>
              <w:t>Objectives:</w:t>
            </w:r>
          </w:p>
        </w:tc>
        <w:tc>
          <w:tcPr>
            <w:tcW w:w="7855" w:type="dxa"/>
          </w:tcPr>
          <w:p w14:paraId="5873B2B1" w14:textId="77777777" w:rsidR="0076425F" w:rsidRPr="0005238C" w:rsidRDefault="0076425F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48AB77BE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0641CB5A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Organizer (including contact data):</w:t>
            </w:r>
          </w:p>
        </w:tc>
        <w:tc>
          <w:tcPr>
            <w:tcW w:w="7855" w:type="dxa"/>
          </w:tcPr>
          <w:p w14:paraId="2522F205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17743DCB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751D8A43" w14:textId="465323CB" w:rsidR="0005238C" w:rsidRPr="0005238C" w:rsidRDefault="0076425F" w:rsidP="0076425F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>
              <w:rPr>
                <w:rFonts w:ascii="Candara" w:hAnsi="Candara"/>
                <w:iCs/>
                <w:sz w:val="22"/>
                <w:szCs w:val="22"/>
                <w:lang w:eastAsia="cs-CZ"/>
              </w:rPr>
              <w:t>Date and p</w:t>
            </w:r>
            <w:r w:rsidR="0005238C"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lace of the activity:</w:t>
            </w:r>
          </w:p>
        </w:tc>
        <w:tc>
          <w:tcPr>
            <w:tcW w:w="7855" w:type="dxa"/>
          </w:tcPr>
          <w:p w14:paraId="094E2F2B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7A88AB7F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61735EEC" w14:textId="5B747BC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 xml:space="preserve">Applicant’s </w:t>
            </w:r>
            <w:r w:rsidR="00BD464B">
              <w:rPr>
                <w:rFonts w:ascii="Candara" w:hAnsi="Candara"/>
                <w:iCs/>
                <w:sz w:val="22"/>
                <w:szCs w:val="22"/>
                <w:lang w:eastAsia="cs-CZ"/>
              </w:rPr>
              <w:t xml:space="preserve">active </w:t>
            </w: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involvement in the activity:</w:t>
            </w:r>
          </w:p>
        </w:tc>
        <w:tc>
          <w:tcPr>
            <w:tcW w:w="7855" w:type="dxa"/>
          </w:tcPr>
          <w:p w14:paraId="220D7D32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68363E80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68281A26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Estimated results:</w:t>
            </w:r>
          </w:p>
          <w:p w14:paraId="65801D1D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5" w:type="dxa"/>
          </w:tcPr>
          <w:p w14:paraId="7EE9BE4B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5451215A" w14:textId="77777777" w:rsidTr="0005238C">
        <w:tc>
          <w:tcPr>
            <w:tcW w:w="2112" w:type="dxa"/>
            <w:shd w:val="clear" w:color="auto" w:fill="DEEAF6" w:themeFill="accent1" w:themeFillTint="33"/>
          </w:tcPr>
          <w:p w14:paraId="0408AD10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 xml:space="preserve">Synergies with other projects/ initiatives (if applicable): </w:t>
            </w:r>
          </w:p>
        </w:tc>
        <w:tc>
          <w:tcPr>
            <w:tcW w:w="7855" w:type="dxa"/>
          </w:tcPr>
          <w:p w14:paraId="5BE3FC41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  <w:tr w:rsidR="0005238C" w:rsidRPr="0005238C" w14:paraId="2BB8C731" w14:textId="77777777" w:rsidTr="0005238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7796E6F" w14:textId="3DDE258A" w:rsidR="0005238C" w:rsidRPr="0005238C" w:rsidRDefault="0076425F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>
              <w:rPr>
                <w:rFonts w:ascii="Candara" w:hAnsi="Candara"/>
                <w:iCs/>
                <w:sz w:val="22"/>
                <w:szCs w:val="22"/>
                <w:lang w:eastAsia="cs-CZ"/>
              </w:rPr>
              <w:t>Planned follow-up</w:t>
            </w:r>
            <w:r w:rsidR="006C3A19">
              <w:rPr>
                <w:rFonts w:ascii="Candara" w:hAnsi="Candara"/>
                <w:iCs/>
                <w:sz w:val="22"/>
                <w:szCs w:val="22"/>
                <w:lang w:eastAsia="cs-CZ"/>
              </w:rPr>
              <w:t xml:space="preserve">/ </w:t>
            </w:r>
            <w:r w:rsidR="0005238C"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multiplication of the activity</w:t>
            </w:r>
            <w:r w:rsidR="006C3A19">
              <w:rPr>
                <w:rFonts w:ascii="Candara" w:hAnsi="Candara"/>
                <w:iCs/>
                <w:sz w:val="22"/>
                <w:szCs w:val="22"/>
                <w:lang w:eastAsia="cs-CZ"/>
              </w:rPr>
              <w:t xml:space="preserve"> at regional level</w:t>
            </w:r>
            <w:r w:rsidR="002125FB">
              <w:rPr>
                <w:rFonts w:ascii="Candara" w:hAnsi="Candara"/>
                <w:iCs/>
                <w:sz w:val="22"/>
                <w:szCs w:val="22"/>
                <w:lang w:eastAsia="cs-CZ"/>
              </w:rPr>
              <w:t>, as well as potential coordination with the Black Sea NGO Forum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204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</w:tc>
      </w:tr>
    </w:tbl>
    <w:p w14:paraId="6ABE5E11" w14:textId="77777777" w:rsidR="0005238C" w:rsidRPr="0005238C" w:rsidRDefault="0005238C" w:rsidP="0005238C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ndara" w:hAnsi="Candara"/>
          <w:b/>
          <w:i/>
          <w:iCs/>
          <w:sz w:val="22"/>
          <w:szCs w:val="22"/>
          <w:lang w:eastAsia="cs-CZ"/>
        </w:rPr>
      </w:pPr>
    </w:p>
    <w:p w14:paraId="242BA604" w14:textId="77777777" w:rsidR="0005238C" w:rsidRPr="0005238C" w:rsidRDefault="0005238C" w:rsidP="002125FB">
      <w:pPr>
        <w:pStyle w:val="Heading2"/>
        <w:jc w:val="both"/>
        <w:rPr>
          <w:lang w:eastAsia="cs-CZ"/>
        </w:rPr>
      </w:pPr>
      <w:r w:rsidRPr="0005238C">
        <w:rPr>
          <w:lang w:eastAsia="cs-CZ"/>
        </w:rPr>
        <w:t>Information about the requested financial support:</w:t>
      </w:r>
    </w:p>
    <w:p w14:paraId="398CBA40" w14:textId="77777777" w:rsidR="0005238C" w:rsidRPr="0005238C" w:rsidRDefault="0005238C" w:rsidP="0005238C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ndara" w:hAnsi="Candara"/>
          <w:b/>
          <w:iCs/>
          <w:sz w:val="22"/>
          <w:szCs w:val="22"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5"/>
        <w:gridCol w:w="7852"/>
      </w:tblGrid>
      <w:tr w:rsidR="0005238C" w:rsidRPr="0005238C" w14:paraId="2961299C" w14:textId="77777777" w:rsidTr="0005238C">
        <w:tc>
          <w:tcPr>
            <w:tcW w:w="2115" w:type="dxa"/>
            <w:shd w:val="clear" w:color="auto" w:fill="DEEAF6" w:themeFill="accent1" w:themeFillTint="33"/>
          </w:tcPr>
          <w:p w14:paraId="66D1F813" w14:textId="6E73195F" w:rsidR="0005238C" w:rsidRPr="0005238C" w:rsidRDefault="006C3A19" w:rsidP="006C3A19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>
              <w:rPr>
                <w:rFonts w:ascii="Candara" w:hAnsi="Candara"/>
                <w:iCs/>
                <w:sz w:val="22"/>
                <w:szCs w:val="22"/>
                <w:lang w:eastAsia="cs-CZ"/>
              </w:rPr>
              <w:t>International t</w:t>
            </w:r>
            <w:r w:rsidR="0005238C"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ransport (in case of a plane ticket, please spec</w:t>
            </w:r>
            <w:r w:rsidR="0076425F">
              <w:rPr>
                <w:rFonts w:ascii="Candara" w:hAnsi="Candara"/>
                <w:iCs/>
                <w:sz w:val="22"/>
                <w:szCs w:val="22"/>
                <w:lang w:eastAsia="cs-CZ"/>
              </w:rPr>
              <w:t>ify the approx. date of</w:t>
            </w:r>
            <w:r w:rsidR="0005238C"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 xml:space="preserve"> </w:t>
            </w:r>
            <w:r w:rsidR="0005238C"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lastRenderedPageBreak/>
              <w:t xml:space="preserve">departure / arrival and </w:t>
            </w:r>
            <w:r w:rsidR="0076425F">
              <w:rPr>
                <w:rFonts w:ascii="Candara" w:hAnsi="Candara"/>
                <w:iCs/>
                <w:sz w:val="22"/>
                <w:szCs w:val="22"/>
                <w:lang w:eastAsia="cs-CZ"/>
              </w:rPr>
              <w:t>the route</w:t>
            </w:r>
            <w:r w:rsidR="0005238C"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):</w:t>
            </w:r>
          </w:p>
        </w:tc>
        <w:tc>
          <w:tcPr>
            <w:tcW w:w="7852" w:type="dxa"/>
          </w:tcPr>
          <w:p w14:paraId="2026CE0A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  <w:p w14:paraId="0BBB2702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  <w:p w14:paraId="590B6A3B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  <w:p w14:paraId="25F74A0D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  <w:p w14:paraId="1AE0AECA" w14:textId="21962994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>Only economy / 2nd class plane or train tickets will be purchased / reimbursed.</w:t>
            </w:r>
          </w:p>
          <w:p w14:paraId="389E3B99" w14:textId="7A871FFC" w:rsidR="0005238C" w:rsidRPr="0005238C" w:rsidRDefault="0005238C" w:rsidP="0076425F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lastRenderedPageBreak/>
              <w:t xml:space="preserve">Max. </w:t>
            </w:r>
            <w:r w:rsidR="0076425F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400 </w:t>
            </w:r>
            <w:r w:rsidRPr="0005238C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Euro  </w:t>
            </w:r>
          </w:p>
        </w:tc>
      </w:tr>
      <w:tr w:rsidR="0005238C" w:rsidRPr="0005238C" w14:paraId="51C8BE61" w14:textId="77777777" w:rsidTr="0005238C">
        <w:tc>
          <w:tcPr>
            <w:tcW w:w="2115" w:type="dxa"/>
            <w:shd w:val="clear" w:color="auto" w:fill="DEEAF6" w:themeFill="accent1" w:themeFillTint="33"/>
          </w:tcPr>
          <w:p w14:paraId="0F861506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lastRenderedPageBreak/>
              <w:t>Accommodation:</w:t>
            </w:r>
          </w:p>
          <w:p w14:paraId="25E1485F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(please specify the number of nights ):</w:t>
            </w:r>
          </w:p>
        </w:tc>
        <w:tc>
          <w:tcPr>
            <w:tcW w:w="7852" w:type="dxa"/>
          </w:tcPr>
          <w:p w14:paraId="4EA21909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</w:pPr>
          </w:p>
          <w:p w14:paraId="3BA754C6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</w:pPr>
          </w:p>
          <w:p w14:paraId="1D6BF5FD" w14:textId="77B1BA6A" w:rsidR="0005238C" w:rsidRPr="0005238C" w:rsidRDefault="0076425F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  <w:r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>Max. 90 Euro/</w:t>
            </w:r>
            <w:r w:rsidR="004E3442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>night x max.</w:t>
            </w:r>
            <w:r w:rsidR="0005238C" w:rsidRPr="0005238C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 4 nights</w:t>
            </w:r>
          </w:p>
        </w:tc>
      </w:tr>
      <w:tr w:rsidR="0005238C" w:rsidRPr="0005238C" w14:paraId="222671F2" w14:textId="77777777" w:rsidTr="0005238C">
        <w:tc>
          <w:tcPr>
            <w:tcW w:w="2115" w:type="dxa"/>
            <w:shd w:val="clear" w:color="auto" w:fill="DEEAF6" w:themeFill="accent1" w:themeFillTint="33"/>
          </w:tcPr>
          <w:p w14:paraId="1D3C766B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  <w:r w:rsidRPr="0005238C">
              <w:rPr>
                <w:rFonts w:ascii="Candara" w:hAnsi="Candara"/>
                <w:iCs/>
                <w:sz w:val="22"/>
                <w:szCs w:val="22"/>
                <w:lang w:eastAsia="cs-CZ"/>
              </w:rPr>
              <w:t>Others (local transport, meals):</w:t>
            </w:r>
          </w:p>
          <w:p w14:paraId="33979EEB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rPr>
                <w:rFonts w:ascii="Candara" w:hAnsi="Candara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7852" w:type="dxa"/>
          </w:tcPr>
          <w:p w14:paraId="5AB8721D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  <w:p w14:paraId="70FEAD15" w14:textId="77777777" w:rsidR="0005238C" w:rsidRPr="0005238C" w:rsidRDefault="0005238C" w:rsidP="004F2EB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</w:p>
          <w:p w14:paraId="7542E3B4" w14:textId="3462C3A0" w:rsidR="0005238C" w:rsidRPr="0005238C" w:rsidRDefault="0076425F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ndara" w:hAnsi="Candara"/>
                <w:b/>
                <w:iCs/>
                <w:sz w:val="22"/>
                <w:szCs w:val="22"/>
                <w:lang w:eastAsia="cs-CZ"/>
              </w:rPr>
            </w:pPr>
            <w:r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>Max. 35</w:t>
            </w:r>
            <w:r w:rsidR="0005238C" w:rsidRPr="0005238C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 Euro/per day</w:t>
            </w:r>
            <w:r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 x max. 4 days (please note </w:t>
            </w:r>
            <w:r w:rsidRPr="0076425F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this will not be a per diem, incurrent costs will be reimbursed based on </w:t>
            </w:r>
            <w:r w:rsidR="00BD464B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 xml:space="preserve">supporting fiscal </w:t>
            </w:r>
            <w:r w:rsidRPr="0076425F">
              <w:rPr>
                <w:rFonts w:ascii="Candara" w:hAnsi="Candara"/>
                <w:i/>
                <w:iCs/>
                <w:sz w:val="22"/>
                <w:szCs w:val="22"/>
                <w:lang w:eastAsia="cs-CZ"/>
              </w:rPr>
              <w:t>documents provided – receipts, bus tickets etc).</w:t>
            </w:r>
          </w:p>
        </w:tc>
      </w:tr>
    </w:tbl>
    <w:p w14:paraId="1F6E049E" w14:textId="77777777" w:rsidR="0076425F" w:rsidRDefault="0076425F" w:rsidP="0005238C">
      <w:pPr>
        <w:tabs>
          <w:tab w:val="left" w:pos="0"/>
          <w:tab w:val="left" w:pos="195"/>
        </w:tabs>
        <w:spacing w:after="0"/>
        <w:jc w:val="both"/>
        <w:rPr>
          <w:rFonts w:ascii="Candara" w:hAnsi="Candara"/>
          <w:b/>
          <w:iCs/>
          <w:sz w:val="22"/>
          <w:szCs w:val="22"/>
          <w:lang w:eastAsia="cs-CZ"/>
        </w:rPr>
      </w:pPr>
    </w:p>
    <w:p w14:paraId="41817E1F" w14:textId="58827276" w:rsidR="0005238C" w:rsidRPr="0005238C" w:rsidRDefault="0005238C" w:rsidP="0005238C">
      <w:pPr>
        <w:tabs>
          <w:tab w:val="left" w:pos="0"/>
          <w:tab w:val="left" w:pos="195"/>
        </w:tabs>
        <w:spacing w:after="0"/>
        <w:jc w:val="both"/>
        <w:rPr>
          <w:rFonts w:ascii="Candara" w:hAnsi="Candara"/>
          <w:b/>
          <w:iCs/>
          <w:sz w:val="22"/>
          <w:szCs w:val="22"/>
          <w:lang w:eastAsia="cs-CZ"/>
        </w:rPr>
      </w:pPr>
      <w:r w:rsidRPr="0005238C">
        <w:rPr>
          <w:rFonts w:ascii="Candara" w:hAnsi="Candara"/>
          <w:b/>
          <w:iCs/>
          <w:sz w:val="22"/>
          <w:szCs w:val="22"/>
          <w:lang w:eastAsia="cs-CZ"/>
        </w:rPr>
        <w:t xml:space="preserve">DOCUMENTS TO ATTACH TO THIS FORM AND TO INCLUDE IN THE APPLICATION (without these documents, the application form will not be taken into consideration): </w:t>
      </w:r>
    </w:p>
    <w:p w14:paraId="1FD8035E" w14:textId="5FFB9CC5" w:rsidR="0076425F" w:rsidRPr="0076425F" w:rsidRDefault="0076425F" w:rsidP="0076425F">
      <w:pPr>
        <w:pStyle w:val="ListParagraph"/>
        <w:numPr>
          <w:ilvl w:val="0"/>
          <w:numId w:val="8"/>
        </w:numPr>
        <w:tabs>
          <w:tab w:val="left" w:pos="-360"/>
          <w:tab w:val="left" w:pos="567"/>
        </w:tabs>
        <w:spacing w:after="0"/>
        <w:ind w:left="567"/>
        <w:jc w:val="both"/>
        <w:rPr>
          <w:rFonts w:ascii="Candara" w:hAnsi="Candara"/>
          <w:iCs/>
          <w:sz w:val="22"/>
          <w:szCs w:val="22"/>
          <w:lang w:eastAsia="cs-CZ"/>
        </w:rPr>
      </w:pPr>
      <w:r w:rsidRPr="0076425F">
        <w:rPr>
          <w:rFonts w:ascii="Candara" w:hAnsi="Candara"/>
          <w:iCs/>
          <w:sz w:val="22"/>
          <w:szCs w:val="22"/>
          <w:lang w:eastAsia="cs-CZ"/>
        </w:rPr>
        <w:t xml:space="preserve">The agenda of the seminar/ workshop/ working meeting/ study visit; </w:t>
      </w:r>
    </w:p>
    <w:p w14:paraId="3D05F455" w14:textId="0634DADA" w:rsidR="0076425F" w:rsidRPr="0076425F" w:rsidRDefault="0076425F" w:rsidP="0076425F">
      <w:pPr>
        <w:pStyle w:val="ListParagraph"/>
        <w:numPr>
          <w:ilvl w:val="0"/>
          <w:numId w:val="8"/>
        </w:numPr>
        <w:tabs>
          <w:tab w:val="left" w:pos="-360"/>
          <w:tab w:val="left" w:pos="567"/>
        </w:tabs>
        <w:spacing w:after="0"/>
        <w:ind w:left="567"/>
        <w:jc w:val="both"/>
        <w:rPr>
          <w:rFonts w:ascii="Candara" w:hAnsi="Candara"/>
          <w:iCs/>
          <w:sz w:val="22"/>
          <w:szCs w:val="22"/>
          <w:lang w:eastAsia="cs-CZ"/>
        </w:rPr>
      </w:pPr>
      <w:r>
        <w:rPr>
          <w:rFonts w:ascii="Candara" w:hAnsi="Candara"/>
          <w:iCs/>
          <w:sz w:val="22"/>
          <w:szCs w:val="22"/>
          <w:lang w:eastAsia="cs-CZ"/>
        </w:rPr>
        <w:t>The CV of the applicant</w:t>
      </w:r>
      <w:r w:rsidRPr="0076425F">
        <w:rPr>
          <w:rFonts w:ascii="Candara" w:hAnsi="Candara"/>
          <w:iCs/>
          <w:sz w:val="22"/>
          <w:szCs w:val="22"/>
          <w:lang w:eastAsia="cs-CZ"/>
        </w:rPr>
        <w:t>;</w:t>
      </w:r>
    </w:p>
    <w:p w14:paraId="1FD03C1D" w14:textId="715E7B61" w:rsidR="0005238C" w:rsidRPr="0076425F" w:rsidRDefault="0076425F" w:rsidP="0076425F">
      <w:pPr>
        <w:pStyle w:val="ListParagraph"/>
        <w:numPr>
          <w:ilvl w:val="0"/>
          <w:numId w:val="8"/>
        </w:numPr>
        <w:tabs>
          <w:tab w:val="left" w:pos="-360"/>
          <w:tab w:val="left" w:pos="567"/>
        </w:tabs>
        <w:spacing w:after="0"/>
        <w:ind w:left="567"/>
        <w:jc w:val="both"/>
        <w:rPr>
          <w:rFonts w:ascii="Candara" w:hAnsi="Candara"/>
          <w:iCs/>
          <w:sz w:val="22"/>
          <w:szCs w:val="22"/>
          <w:lang w:eastAsia="cs-CZ"/>
        </w:rPr>
      </w:pPr>
      <w:r w:rsidRPr="0076425F">
        <w:rPr>
          <w:rFonts w:ascii="Candara" w:hAnsi="Candara"/>
          <w:iCs/>
          <w:sz w:val="22"/>
          <w:szCs w:val="22"/>
          <w:lang w:eastAsia="cs-CZ"/>
        </w:rPr>
        <w:t>A motivation letter explaining the relevance of the application for the objective of the Mobility Fund, the involvement of the applicant in the proposed activity and future plans for follow-up</w:t>
      </w:r>
      <w:r w:rsidR="00947ADF">
        <w:rPr>
          <w:rFonts w:ascii="Candara" w:hAnsi="Candara"/>
          <w:iCs/>
          <w:sz w:val="22"/>
          <w:szCs w:val="22"/>
          <w:lang w:eastAsia="cs-CZ"/>
        </w:rPr>
        <w:t>, as well as potential coordination with the Black Sea NGO Forum</w:t>
      </w:r>
      <w:r w:rsidR="002125FB">
        <w:rPr>
          <w:rFonts w:ascii="Candara" w:hAnsi="Candara"/>
          <w:iCs/>
          <w:sz w:val="22"/>
          <w:szCs w:val="22"/>
          <w:lang w:eastAsia="cs-CZ"/>
        </w:rPr>
        <w:t xml:space="preserve">. </w:t>
      </w:r>
    </w:p>
    <w:p w14:paraId="4BE34CC7" w14:textId="1BF121E6" w:rsidR="0005238C" w:rsidRPr="0005238C" w:rsidRDefault="0076425F" w:rsidP="0005238C">
      <w:pPr>
        <w:tabs>
          <w:tab w:val="left" w:pos="0"/>
          <w:tab w:val="left" w:pos="195"/>
        </w:tabs>
        <w:spacing w:after="0"/>
        <w:jc w:val="both"/>
        <w:rPr>
          <w:rFonts w:ascii="Candara" w:hAnsi="Candara"/>
          <w:iCs/>
          <w:sz w:val="22"/>
          <w:szCs w:val="22"/>
          <w:lang w:eastAsia="cs-CZ"/>
        </w:rPr>
      </w:pPr>
      <w:r>
        <w:rPr>
          <w:rFonts w:ascii="Candara" w:hAnsi="Candara"/>
          <w:iCs/>
          <w:sz w:val="22"/>
          <w:szCs w:val="22"/>
          <w:lang w:eastAsia="cs-CZ"/>
        </w:rPr>
        <w:t xml:space="preserve">Please note that all application documents should be written in English. </w:t>
      </w:r>
    </w:p>
    <w:p w14:paraId="65A7A94D" w14:textId="10E696A6" w:rsidR="0005238C" w:rsidRPr="0005238C" w:rsidRDefault="0005238C" w:rsidP="0005238C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Cs/>
          <w:sz w:val="22"/>
          <w:szCs w:val="22"/>
          <w:lang w:eastAsia="cs-CZ"/>
        </w:rPr>
      </w:pPr>
    </w:p>
    <w:p w14:paraId="6C16D53F" w14:textId="4BF79C47" w:rsidR="0005238C" w:rsidRPr="0005238C" w:rsidRDefault="0005238C" w:rsidP="0005238C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  <w:r w:rsidRPr="0005238C">
        <w:rPr>
          <w:rFonts w:ascii="Candara" w:hAnsi="Candara"/>
          <w:i/>
          <w:iCs/>
          <w:sz w:val="22"/>
          <w:szCs w:val="22"/>
          <w:lang w:eastAsia="cs-CZ"/>
        </w:rPr>
        <w:t>SIGNATURE OF THE APPLICANT*</w:t>
      </w:r>
      <w:r w:rsidR="002125FB">
        <w:rPr>
          <w:rFonts w:ascii="Candara" w:hAnsi="Candara"/>
          <w:i/>
          <w:iCs/>
          <w:sz w:val="22"/>
          <w:szCs w:val="22"/>
          <w:lang w:eastAsia="cs-CZ"/>
        </w:rPr>
        <w:t>*</w:t>
      </w:r>
      <w:r w:rsidRPr="0005238C">
        <w:rPr>
          <w:rFonts w:ascii="Candara" w:hAnsi="Candara"/>
          <w:i/>
          <w:iCs/>
          <w:sz w:val="22"/>
          <w:szCs w:val="22"/>
          <w:lang w:eastAsia="cs-CZ"/>
        </w:rPr>
        <w:t xml:space="preserve"> ______________________________</w:t>
      </w:r>
    </w:p>
    <w:p w14:paraId="42FFCFC4" w14:textId="77777777" w:rsidR="0005238C" w:rsidRPr="0005238C" w:rsidRDefault="0005238C" w:rsidP="0005238C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</w:p>
    <w:p w14:paraId="6AD27209" w14:textId="77777777" w:rsidR="0005238C" w:rsidRPr="0005238C" w:rsidRDefault="0005238C" w:rsidP="0005238C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  <w:r w:rsidRPr="0005238C">
        <w:rPr>
          <w:rFonts w:ascii="Candara" w:hAnsi="Candara"/>
          <w:i/>
          <w:iCs/>
          <w:sz w:val="22"/>
          <w:szCs w:val="22"/>
          <w:lang w:eastAsia="cs-CZ"/>
        </w:rPr>
        <w:t>DATE _________________________________________________</w:t>
      </w:r>
    </w:p>
    <w:p w14:paraId="266DA953" w14:textId="3E6548A6" w:rsidR="0005238C" w:rsidRDefault="0005238C" w:rsidP="0005238C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b/>
          <w:i/>
          <w:iCs/>
          <w:sz w:val="22"/>
          <w:szCs w:val="22"/>
          <w:lang w:eastAsia="cs-CZ"/>
        </w:rPr>
      </w:pPr>
    </w:p>
    <w:p w14:paraId="0C26FCB8" w14:textId="76EE7D04" w:rsidR="000B0CF1" w:rsidRPr="00721FBE" w:rsidRDefault="0005238C" w:rsidP="00721FBE">
      <w:pPr>
        <w:tabs>
          <w:tab w:val="left" w:pos="-360"/>
          <w:tab w:val="left" w:pos="0"/>
          <w:tab w:val="left" w:pos="195"/>
        </w:tabs>
        <w:spacing w:after="0"/>
        <w:jc w:val="both"/>
        <w:rPr>
          <w:rFonts w:ascii="Candara" w:hAnsi="Candara"/>
          <w:i/>
          <w:iCs/>
          <w:sz w:val="22"/>
          <w:szCs w:val="22"/>
          <w:lang w:eastAsia="cs-CZ"/>
        </w:rPr>
      </w:pPr>
      <w:r w:rsidRPr="0005238C">
        <w:rPr>
          <w:rFonts w:ascii="Candara" w:hAnsi="Candara"/>
          <w:i/>
          <w:iCs/>
          <w:sz w:val="22"/>
          <w:szCs w:val="22"/>
          <w:lang w:eastAsia="cs-CZ"/>
        </w:rPr>
        <w:t>*</w:t>
      </w:r>
      <w:r w:rsidR="00D65CAC">
        <w:rPr>
          <w:rFonts w:ascii="Candara" w:hAnsi="Candara"/>
          <w:i/>
          <w:iCs/>
          <w:sz w:val="22"/>
          <w:szCs w:val="22"/>
          <w:lang w:eastAsia="cs-CZ"/>
        </w:rPr>
        <w:t>*</w:t>
      </w:r>
      <w:r w:rsidRPr="0005238C">
        <w:rPr>
          <w:rFonts w:ascii="Candara" w:hAnsi="Candara"/>
          <w:i/>
          <w:iCs/>
          <w:sz w:val="22"/>
          <w:szCs w:val="22"/>
          <w:lang w:eastAsia="cs-CZ"/>
        </w:rPr>
        <w:t xml:space="preserve"> By s</w:t>
      </w:r>
      <w:r w:rsidR="0076425F">
        <w:rPr>
          <w:rFonts w:ascii="Candara" w:hAnsi="Candara"/>
          <w:i/>
          <w:iCs/>
          <w:sz w:val="22"/>
          <w:szCs w:val="22"/>
          <w:lang w:eastAsia="cs-CZ"/>
        </w:rPr>
        <w:t xml:space="preserve">igning this application form to </w:t>
      </w:r>
      <w:r w:rsidR="0076425F" w:rsidRPr="0076425F">
        <w:rPr>
          <w:rFonts w:ascii="Candara" w:hAnsi="Candara"/>
          <w:i/>
          <w:iCs/>
          <w:sz w:val="22"/>
          <w:szCs w:val="22"/>
          <w:lang w:eastAsia="cs-CZ"/>
        </w:rPr>
        <w:t>The Mobility Fund for CSO Experts in the Black Sea Region</w:t>
      </w:r>
      <w:r w:rsidR="0076425F">
        <w:rPr>
          <w:rFonts w:ascii="Candara" w:hAnsi="Candara"/>
          <w:i/>
          <w:iCs/>
          <w:sz w:val="22"/>
          <w:szCs w:val="22"/>
          <w:lang w:eastAsia="cs-CZ"/>
        </w:rPr>
        <w:t xml:space="preserve">, </w:t>
      </w:r>
      <w:r w:rsidRPr="0005238C">
        <w:rPr>
          <w:rFonts w:ascii="Candara" w:hAnsi="Candara"/>
          <w:i/>
          <w:iCs/>
          <w:sz w:val="22"/>
          <w:szCs w:val="22"/>
          <w:lang w:eastAsia="cs-CZ"/>
        </w:rPr>
        <w:t>the applicant takes full responsibility for respecting the funding conditions mentioned in the document “Mobility Fund – Funding Guidelines”</w:t>
      </w:r>
      <w:r w:rsidR="00887538">
        <w:rPr>
          <w:rFonts w:ascii="Candara" w:hAnsi="Candara"/>
          <w:i/>
          <w:iCs/>
          <w:sz w:val="22"/>
          <w:szCs w:val="22"/>
          <w:lang w:eastAsia="cs-CZ"/>
        </w:rPr>
        <w:t>, as well as give his/hers consent to FOND for storing and processing the data provided as mentioned above</w:t>
      </w:r>
      <w:r w:rsidRPr="0005238C">
        <w:rPr>
          <w:rFonts w:ascii="Candara" w:hAnsi="Candara"/>
          <w:i/>
          <w:iCs/>
          <w:sz w:val="22"/>
          <w:szCs w:val="22"/>
          <w:lang w:eastAsia="cs-CZ"/>
        </w:rPr>
        <w:t>.</w:t>
      </w:r>
    </w:p>
    <w:p w14:paraId="5E9D1C43" w14:textId="14CBFCBA" w:rsidR="0093283C" w:rsidRDefault="0093283C">
      <w:r>
        <w:rPr>
          <w:rFonts w:ascii="Candara" w:hAnsi="Candara"/>
          <w:color w:val="333333"/>
          <w:sz w:val="22"/>
          <w:szCs w:val="22"/>
        </w:rPr>
        <w:t>______________________</w:t>
      </w:r>
    </w:p>
    <w:p w14:paraId="2DDAC808" w14:textId="27BB3AC8" w:rsidR="0093283C" w:rsidRPr="004F2EB1" w:rsidRDefault="0093283C" w:rsidP="0093283C">
      <w:pPr>
        <w:tabs>
          <w:tab w:val="left" w:pos="-426"/>
        </w:tabs>
        <w:spacing w:after="0" w:line="240" w:lineRule="auto"/>
        <w:jc w:val="both"/>
        <w:rPr>
          <w:rFonts w:ascii="Candara" w:hAnsi="Candara"/>
          <w:i/>
          <w:lang w:val="en-GB"/>
        </w:rPr>
      </w:pPr>
      <w:r w:rsidRPr="004F2EB1">
        <w:rPr>
          <w:rFonts w:ascii="Candara" w:hAnsi="Candara"/>
          <w:i/>
          <w:lang w:val="en-GB"/>
        </w:rPr>
        <w:t>This activity is part of the project „Building CSO Capacity for Regional Cooperati</w:t>
      </w:r>
      <w:r w:rsidR="003C6A77">
        <w:rPr>
          <w:rFonts w:ascii="Candara" w:hAnsi="Candara"/>
          <w:i/>
          <w:lang w:val="en-GB"/>
        </w:rPr>
        <w:t xml:space="preserve">on within the Black Sea Region”, </w:t>
      </w:r>
      <w:r w:rsidRPr="004F2EB1">
        <w:rPr>
          <w:rFonts w:ascii="Candara" w:hAnsi="Candara"/>
          <w:i/>
          <w:lang w:val="en-GB"/>
        </w:rPr>
        <w:t xml:space="preserve">implemented by the Romanian NGDO Platform – FOND and funded by the European Union for the next three years, for the period January 2019 – December 2021. </w:t>
      </w:r>
    </w:p>
    <w:p w14:paraId="3D3894C0" w14:textId="6D6895B1" w:rsidR="0093283C" w:rsidRPr="004F2EB1" w:rsidRDefault="0093283C" w:rsidP="0093283C">
      <w:pPr>
        <w:tabs>
          <w:tab w:val="left" w:pos="-426"/>
        </w:tabs>
        <w:spacing w:after="0" w:line="240" w:lineRule="auto"/>
        <w:jc w:val="both"/>
        <w:rPr>
          <w:rFonts w:ascii="Candara" w:hAnsi="Candara"/>
          <w:i/>
          <w:lang w:val="en-GB"/>
        </w:rPr>
      </w:pPr>
      <w:r w:rsidRPr="004F2EB1">
        <w:rPr>
          <w:rFonts w:ascii="Candara" w:hAnsi="Candara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9C48848" wp14:editId="1757CB24">
            <wp:simplePos x="0" y="0"/>
            <wp:positionH relativeFrom="column">
              <wp:posOffset>1083310</wp:posOffset>
            </wp:positionH>
            <wp:positionV relativeFrom="paragraph">
              <wp:posOffset>39370</wp:posOffset>
            </wp:positionV>
            <wp:extent cx="1682750" cy="834390"/>
            <wp:effectExtent l="0" t="0" r="0" b="0"/>
            <wp:wrapSquare wrapText="bothSides"/>
            <wp:docPr id="4" name="Picture 4" descr="Logo - Ful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Full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EB1">
        <w:rPr>
          <w:rFonts w:ascii="Candara" w:hAnsi="Candara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3ACF90A" wp14:editId="32E97A18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807720" cy="541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9DA86" w14:textId="00CDACBE" w:rsidR="0093283C" w:rsidRPr="004F2EB1" w:rsidRDefault="0093283C" w:rsidP="0093283C">
      <w:pPr>
        <w:tabs>
          <w:tab w:val="left" w:pos="-426"/>
        </w:tabs>
        <w:spacing w:after="0" w:line="240" w:lineRule="auto"/>
        <w:jc w:val="both"/>
        <w:rPr>
          <w:rFonts w:ascii="Candara" w:hAnsi="Candara"/>
          <w:i/>
          <w:lang w:val="en-GB"/>
        </w:rPr>
      </w:pPr>
    </w:p>
    <w:p w14:paraId="42A134C0" w14:textId="2350A01F" w:rsidR="0093283C" w:rsidRPr="004F2EB1" w:rsidRDefault="0093283C" w:rsidP="0093283C">
      <w:pPr>
        <w:tabs>
          <w:tab w:val="left" w:pos="-426"/>
        </w:tabs>
        <w:spacing w:after="0" w:line="240" w:lineRule="auto"/>
        <w:jc w:val="both"/>
        <w:rPr>
          <w:rFonts w:ascii="Candara" w:hAnsi="Candara"/>
          <w:i/>
          <w:lang w:val="en-GB"/>
        </w:rPr>
      </w:pPr>
    </w:p>
    <w:p w14:paraId="6030E149" w14:textId="0FB49453" w:rsidR="00CE63FC" w:rsidRPr="0093283C" w:rsidRDefault="00CE63FC" w:rsidP="0093283C">
      <w:pPr>
        <w:rPr>
          <w:rFonts w:ascii="Candara" w:hAnsi="Candara"/>
          <w:i/>
          <w:lang w:val="en-GB"/>
        </w:rPr>
      </w:pPr>
    </w:p>
    <w:sectPr w:rsidR="00CE63FC" w:rsidRPr="0093283C" w:rsidSect="00A92571">
      <w:headerReference w:type="default" r:id="rId11"/>
      <w:pgSz w:w="12240" w:h="15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C8A2" w14:textId="77777777" w:rsidR="00707AE5" w:rsidRDefault="00707AE5" w:rsidP="009A00F8">
      <w:pPr>
        <w:spacing w:before="0" w:after="0" w:line="240" w:lineRule="auto"/>
      </w:pPr>
      <w:r>
        <w:separator/>
      </w:r>
    </w:p>
  </w:endnote>
  <w:endnote w:type="continuationSeparator" w:id="0">
    <w:p w14:paraId="5A5AA5E7" w14:textId="77777777" w:rsidR="00707AE5" w:rsidRDefault="00707AE5" w:rsidP="009A00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2059" w14:textId="77777777" w:rsidR="00707AE5" w:rsidRDefault="00707AE5" w:rsidP="009A00F8">
      <w:pPr>
        <w:spacing w:before="0" w:after="0" w:line="240" w:lineRule="auto"/>
      </w:pPr>
      <w:r>
        <w:separator/>
      </w:r>
    </w:p>
  </w:footnote>
  <w:footnote w:type="continuationSeparator" w:id="0">
    <w:p w14:paraId="458BD9A9" w14:textId="77777777" w:rsidR="00707AE5" w:rsidRDefault="00707AE5" w:rsidP="009A00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2E8C" w14:textId="77777777" w:rsidR="0093283C" w:rsidRDefault="009A00F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E30890B" wp14:editId="7493549E">
          <wp:simplePos x="0" y="0"/>
          <wp:positionH relativeFrom="margin">
            <wp:posOffset>4385310</wp:posOffset>
          </wp:positionH>
          <wp:positionV relativeFrom="paragraph">
            <wp:posOffset>-126365</wp:posOffset>
          </wp:positionV>
          <wp:extent cx="1913890" cy="565150"/>
          <wp:effectExtent l="0" t="0" r="0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8E0"/>
    <w:multiLevelType w:val="hybridMultilevel"/>
    <w:tmpl w:val="9BDE212A"/>
    <w:lvl w:ilvl="0" w:tplc="1706B120">
      <w:numFmt w:val="bullet"/>
      <w:lvlText w:val="•"/>
      <w:lvlJc w:val="left"/>
      <w:pPr>
        <w:ind w:left="1080" w:hanging="72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621"/>
    <w:multiLevelType w:val="hybridMultilevel"/>
    <w:tmpl w:val="8A6A9C14"/>
    <w:lvl w:ilvl="0" w:tplc="1706B120">
      <w:numFmt w:val="bullet"/>
      <w:lvlText w:val="•"/>
      <w:lvlJc w:val="left"/>
      <w:pPr>
        <w:ind w:left="1080" w:hanging="72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469F"/>
    <w:multiLevelType w:val="hybridMultilevel"/>
    <w:tmpl w:val="2CD0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47E"/>
    <w:multiLevelType w:val="hybridMultilevel"/>
    <w:tmpl w:val="EE829AE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2EAF2B02"/>
    <w:multiLevelType w:val="hybridMultilevel"/>
    <w:tmpl w:val="937C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7DD2"/>
    <w:multiLevelType w:val="hybridMultilevel"/>
    <w:tmpl w:val="54AA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71F"/>
    <w:multiLevelType w:val="hybridMultilevel"/>
    <w:tmpl w:val="B2202D3A"/>
    <w:lvl w:ilvl="0" w:tplc="78D2A208">
      <w:numFmt w:val="bullet"/>
      <w:lvlText w:val="•"/>
      <w:lvlJc w:val="left"/>
      <w:pPr>
        <w:ind w:left="197" w:hanging="48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7" w15:restartNumberingAfterBreak="0">
    <w:nsid w:val="590A10BD"/>
    <w:multiLevelType w:val="hybridMultilevel"/>
    <w:tmpl w:val="CE02BC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B2"/>
    <w:rsid w:val="00023B33"/>
    <w:rsid w:val="0005238C"/>
    <w:rsid w:val="000B0CF1"/>
    <w:rsid w:val="001B078B"/>
    <w:rsid w:val="001B376F"/>
    <w:rsid w:val="002125FB"/>
    <w:rsid w:val="00255815"/>
    <w:rsid w:val="002A3670"/>
    <w:rsid w:val="002B334A"/>
    <w:rsid w:val="003759FD"/>
    <w:rsid w:val="00383F81"/>
    <w:rsid w:val="003C6A77"/>
    <w:rsid w:val="003D1FB3"/>
    <w:rsid w:val="004B4808"/>
    <w:rsid w:val="004E3442"/>
    <w:rsid w:val="0056332D"/>
    <w:rsid w:val="00580678"/>
    <w:rsid w:val="005B4F3D"/>
    <w:rsid w:val="005E14C9"/>
    <w:rsid w:val="006C3A19"/>
    <w:rsid w:val="00707AE5"/>
    <w:rsid w:val="00721FBE"/>
    <w:rsid w:val="0076425F"/>
    <w:rsid w:val="00783352"/>
    <w:rsid w:val="007C6AB2"/>
    <w:rsid w:val="00800FD1"/>
    <w:rsid w:val="00887538"/>
    <w:rsid w:val="0093283C"/>
    <w:rsid w:val="00947ADF"/>
    <w:rsid w:val="00973ABE"/>
    <w:rsid w:val="009A00F8"/>
    <w:rsid w:val="00A91847"/>
    <w:rsid w:val="00A92571"/>
    <w:rsid w:val="00AA7C70"/>
    <w:rsid w:val="00BC4876"/>
    <w:rsid w:val="00BC6434"/>
    <w:rsid w:val="00BD464B"/>
    <w:rsid w:val="00C3234E"/>
    <w:rsid w:val="00C77B14"/>
    <w:rsid w:val="00CC2C63"/>
    <w:rsid w:val="00CE63FC"/>
    <w:rsid w:val="00CF353C"/>
    <w:rsid w:val="00D61889"/>
    <w:rsid w:val="00D65CAC"/>
    <w:rsid w:val="00D75875"/>
    <w:rsid w:val="00DA674D"/>
    <w:rsid w:val="00E133C4"/>
    <w:rsid w:val="00E729EF"/>
    <w:rsid w:val="00F01657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E8604"/>
  <w15:chartTrackingRefBased/>
  <w15:docId w15:val="{1163F93B-3C66-450B-817D-E212874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F8"/>
  </w:style>
  <w:style w:type="paragraph" w:styleId="Heading1">
    <w:name w:val="heading 1"/>
    <w:basedOn w:val="Normal"/>
    <w:next w:val="Normal"/>
    <w:link w:val="Heading1Char"/>
    <w:uiPriority w:val="9"/>
    <w:qFormat/>
    <w:rsid w:val="009A00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0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0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0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0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0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0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0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0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0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A00F8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0F8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0F8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0F8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0F8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0F8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0F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0F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00F8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00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00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0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A00F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A00F8"/>
    <w:rPr>
      <w:b/>
      <w:bCs/>
    </w:rPr>
  </w:style>
  <w:style w:type="character" w:styleId="Emphasis">
    <w:name w:val="Emphasis"/>
    <w:uiPriority w:val="20"/>
    <w:qFormat/>
    <w:rsid w:val="009A00F8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A00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00F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00F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0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0F8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A00F8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A00F8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A00F8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A00F8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A00F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0F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00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F8"/>
  </w:style>
  <w:style w:type="paragraph" w:styleId="Footer">
    <w:name w:val="footer"/>
    <w:basedOn w:val="Normal"/>
    <w:link w:val="FooterChar"/>
    <w:uiPriority w:val="99"/>
    <w:unhideWhenUsed/>
    <w:rsid w:val="009A00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F8"/>
  </w:style>
  <w:style w:type="character" w:styleId="CommentReference">
    <w:name w:val="annotation reference"/>
    <w:basedOn w:val="DefaultParagraphFont"/>
    <w:uiPriority w:val="99"/>
    <w:semiHidden/>
    <w:unhideWhenUsed/>
    <w:rsid w:val="00BC4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8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76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7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.roman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C107-A7DB-4111-B2B3-BBAC869D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Lupu</dc:creator>
  <cp:keywords/>
  <dc:description/>
  <cp:lastModifiedBy>Alexandra</cp:lastModifiedBy>
  <cp:revision>46</cp:revision>
  <dcterms:created xsi:type="dcterms:W3CDTF">2019-05-01T11:26:00Z</dcterms:created>
  <dcterms:modified xsi:type="dcterms:W3CDTF">2019-05-09T14:11:00Z</dcterms:modified>
</cp:coreProperties>
</file>