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4C7D" w14:textId="2E29499E" w:rsidR="00446FF3" w:rsidRPr="00431C3C" w:rsidRDefault="00446FF3" w:rsidP="00024E03">
      <w:pPr>
        <w:spacing w:after="120" w:line="276" w:lineRule="auto"/>
        <w:jc w:val="center"/>
        <w:rPr>
          <w:rFonts w:cs="Arial"/>
          <w:b/>
          <w:color w:val="00B0F0"/>
          <w:sz w:val="22"/>
          <w:lang w:val="en-GB"/>
        </w:rPr>
      </w:pPr>
      <w:r w:rsidRPr="00431C3C">
        <w:rPr>
          <w:rFonts w:cs="Arial"/>
          <w:b/>
          <w:color w:val="00B0F0"/>
          <w:sz w:val="22"/>
        </w:rPr>
        <w:t xml:space="preserve">Call for Expression of Interest </w:t>
      </w:r>
      <w:r w:rsidRPr="00431C3C">
        <w:rPr>
          <w:rFonts w:eastAsia="Calibri" w:cs="Arial"/>
          <w:b/>
          <w:color w:val="00B0F0"/>
          <w:sz w:val="22"/>
          <w:lang w:val="en-GB"/>
        </w:rPr>
        <w:t xml:space="preserve">for </w:t>
      </w:r>
      <w:r w:rsidR="00DD5E27">
        <w:rPr>
          <w:rFonts w:eastAsia="Calibri" w:cs="Arial"/>
          <w:b/>
          <w:color w:val="00B0F0"/>
          <w:sz w:val="22"/>
          <w:lang w:val="en-GB"/>
        </w:rPr>
        <w:t>Strengthening the Role of Organisations of Persons with Disability (OPD)</w:t>
      </w:r>
      <w:r w:rsidR="00BB524D">
        <w:rPr>
          <w:rFonts w:eastAsia="Calibri" w:cs="Arial"/>
          <w:b/>
          <w:color w:val="00B0F0"/>
          <w:sz w:val="22"/>
          <w:lang w:val="en-GB"/>
        </w:rPr>
        <w:t xml:space="preserve"> </w:t>
      </w:r>
      <w:r w:rsidR="00DD5E27">
        <w:rPr>
          <w:rFonts w:eastAsia="Calibri" w:cs="Arial"/>
          <w:b/>
          <w:color w:val="00B0F0"/>
          <w:sz w:val="22"/>
          <w:lang w:val="en-GB"/>
        </w:rPr>
        <w:t>in Promoting the Rights of Children with Disability</w:t>
      </w:r>
    </w:p>
    <w:tbl>
      <w:tblPr>
        <w:tblStyle w:val="TableGrid"/>
        <w:tblW w:w="9355" w:type="dxa"/>
        <w:tblLook w:val="04A0" w:firstRow="1" w:lastRow="0" w:firstColumn="1" w:lastColumn="0" w:noHBand="0" w:noVBand="1"/>
      </w:tblPr>
      <w:tblGrid>
        <w:gridCol w:w="9355"/>
      </w:tblGrid>
      <w:tr w:rsidR="00446FF3" w:rsidRPr="00431C3C" w14:paraId="470C453D" w14:textId="77777777" w:rsidTr="0011772A">
        <w:tc>
          <w:tcPr>
            <w:tcW w:w="9355" w:type="dxa"/>
          </w:tcPr>
          <w:p w14:paraId="7B4E4840" w14:textId="77777777" w:rsidR="00446FF3" w:rsidRPr="00431C3C" w:rsidRDefault="00446FF3" w:rsidP="00024E03">
            <w:pPr>
              <w:rPr>
                <w:rFonts w:cs="Arial"/>
                <w:lang w:val="en-GB" w:eastAsia="en-GB"/>
              </w:rPr>
            </w:pPr>
          </w:p>
          <w:p w14:paraId="0536AE39" w14:textId="49E03102" w:rsidR="00446FF3" w:rsidRPr="00431C3C" w:rsidRDefault="00446FF3" w:rsidP="00024E03">
            <w:pPr>
              <w:rPr>
                <w:rFonts w:cs="Arial"/>
                <w:lang w:val="en-GB" w:eastAsia="en-GB"/>
              </w:rPr>
            </w:pPr>
            <w:r w:rsidRPr="00431C3C">
              <w:rPr>
                <w:rFonts w:cs="Arial"/>
                <w:lang w:val="en-GB" w:eastAsia="en-GB"/>
              </w:rPr>
              <w:t xml:space="preserve">The purpose of the </w:t>
            </w:r>
            <w:r w:rsidRPr="00431C3C">
              <w:rPr>
                <w:rFonts w:cs="Arial"/>
              </w:rPr>
              <w:t xml:space="preserve">Call for Expression of Interest </w:t>
            </w:r>
            <w:r w:rsidRPr="00431C3C">
              <w:rPr>
                <w:rFonts w:cs="Arial"/>
                <w:lang w:val="en-GB" w:eastAsia="en-GB"/>
              </w:rPr>
              <w:t>is to identify eligible Civil Society Organisations for prosp</w:t>
            </w:r>
            <w:r w:rsidR="00AA21C1" w:rsidRPr="00431C3C">
              <w:rPr>
                <w:rFonts w:cs="Arial"/>
                <w:lang w:val="en-GB" w:eastAsia="en-GB"/>
              </w:rPr>
              <w:t xml:space="preserve">ective partnership with UNICEF </w:t>
            </w:r>
            <w:r w:rsidR="00FD30EB" w:rsidRPr="00431C3C">
              <w:rPr>
                <w:rFonts w:cs="Arial"/>
                <w:lang w:val="en-GB" w:eastAsia="en-GB"/>
              </w:rPr>
              <w:t xml:space="preserve">in </w:t>
            </w:r>
            <w:r w:rsidR="00AA21C1" w:rsidRPr="00431C3C">
              <w:rPr>
                <w:rFonts w:cs="Arial"/>
                <w:lang w:val="en-GB" w:eastAsia="en-GB"/>
              </w:rPr>
              <w:t>Armenia</w:t>
            </w:r>
            <w:r w:rsidRPr="00431C3C">
              <w:rPr>
                <w:rFonts w:cs="Arial"/>
                <w:lang w:val="en-GB" w:eastAsia="en-GB"/>
              </w:rPr>
              <w:t xml:space="preserve">. Eligible Civil Society Organisations (CSOs) are invited to submit proposals for partnership to support achievement of results for children outlined in </w:t>
            </w:r>
            <w:r w:rsidRPr="00BD7EBE">
              <w:rPr>
                <w:rFonts w:cs="Arial"/>
                <w:lang w:val="en-GB" w:eastAsia="en-GB"/>
              </w:rPr>
              <w:t xml:space="preserve">the </w:t>
            </w:r>
            <w:r w:rsidR="00AA21C1" w:rsidRPr="00BD7EBE">
              <w:rPr>
                <w:rFonts w:cs="Arial"/>
                <w:lang w:val="en-GB" w:eastAsia="en-GB"/>
              </w:rPr>
              <w:t>20</w:t>
            </w:r>
            <w:r w:rsidR="00DD5E27">
              <w:rPr>
                <w:rFonts w:cs="Arial"/>
                <w:lang w:val="en-GB" w:eastAsia="en-GB"/>
              </w:rPr>
              <w:t>21</w:t>
            </w:r>
            <w:r w:rsidRPr="00BD7EBE">
              <w:rPr>
                <w:rFonts w:cs="Arial"/>
                <w:lang w:val="en-GB" w:eastAsia="en-GB"/>
              </w:rPr>
              <w:t>-20</w:t>
            </w:r>
            <w:r w:rsidR="00AA21C1" w:rsidRPr="00BD7EBE">
              <w:rPr>
                <w:rFonts w:cs="Arial"/>
                <w:lang w:val="en-GB" w:eastAsia="en-GB"/>
              </w:rPr>
              <w:t>2</w:t>
            </w:r>
            <w:r w:rsidR="00DD5E27">
              <w:rPr>
                <w:rFonts w:cs="Arial"/>
                <w:lang w:val="en-GB" w:eastAsia="en-GB"/>
              </w:rPr>
              <w:t>5</w:t>
            </w:r>
            <w:r w:rsidRPr="00BD7EBE">
              <w:rPr>
                <w:rFonts w:cs="Arial"/>
                <w:lang w:val="en-GB" w:eastAsia="en-GB"/>
              </w:rPr>
              <w:t xml:space="preserve"> Country Programme and section 1.3 below.</w:t>
            </w:r>
          </w:p>
          <w:p w14:paraId="1DC674A2" w14:textId="77777777" w:rsidR="00446FF3" w:rsidRPr="00431C3C" w:rsidRDefault="00446FF3" w:rsidP="00024E03">
            <w:pPr>
              <w:rPr>
                <w:rFonts w:cs="Arial"/>
                <w:lang w:val="en-GB" w:eastAsia="en-GB"/>
              </w:rPr>
            </w:pPr>
          </w:p>
          <w:p w14:paraId="48EB1941" w14:textId="727B0583" w:rsidR="009239DC" w:rsidRPr="009239DC" w:rsidRDefault="00446FF3" w:rsidP="009239DC">
            <w:pPr>
              <w:spacing w:after="120" w:line="276" w:lineRule="auto"/>
              <w:rPr>
                <w:rFonts w:cs="Arial"/>
                <w:b/>
                <w:lang w:val="en-GB" w:eastAsia="en-GB"/>
              </w:rPr>
            </w:pPr>
            <w:r w:rsidRPr="00431C3C">
              <w:rPr>
                <w:rFonts w:cs="Arial"/>
                <w:lang w:val="en-GB" w:eastAsia="en-GB"/>
              </w:rPr>
              <w:t>Organisations that wish to partic</w:t>
            </w:r>
            <w:r w:rsidRPr="009239DC">
              <w:rPr>
                <w:rFonts w:cs="Arial"/>
                <w:lang w:val="en-GB" w:eastAsia="en-GB"/>
              </w:rPr>
              <w:t xml:space="preserve">ipate in this </w:t>
            </w:r>
            <w:r w:rsidRPr="009239DC">
              <w:rPr>
                <w:rFonts w:cs="Arial"/>
              </w:rPr>
              <w:t>Call for Expression of Interest</w:t>
            </w:r>
            <w:r w:rsidRPr="009239DC">
              <w:rPr>
                <w:rFonts w:cs="Arial"/>
                <w:lang w:val="en-GB" w:eastAsia="en-GB"/>
              </w:rPr>
              <w:t xml:space="preserve"> are requested to send</w:t>
            </w:r>
            <w:r w:rsidR="00DD5E27" w:rsidRPr="009239DC">
              <w:rPr>
                <w:rFonts w:cs="Arial"/>
                <w:lang w:val="en-GB" w:eastAsia="en-GB"/>
              </w:rPr>
              <w:t xml:space="preserve"> </w:t>
            </w:r>
            <w:r w:rsidRPr="009239DC">
              <w:rPr>
                <w:rFonts w:cs="Arial"/>
                <w:lang w:val="en-GB" w:eastAsia="en-GB"/>
              </w:rPr>
              <w:t xml:space="preserve">“CSO </w:t>
            </w:r>
            <w:r w:rsidRPr="009239DC">
              <w:rPr>
                <w:rFonts w:cs="Arial"/>
              </w:rPr>
              <w:t xml:space="preserve">Call for Expression of </w:t>
            </w:r>
            <w:r w:rsidRPr="009239DC">
              <w:rPr>
                <w:rFonts w:cs="Arial"/>
                <w:szCs w:val="20"/>
              </w:rPr>
              <w:t>Interest</w:t>
            </w:r>
            <w:r w:rsidR="00FD30EB" w:rsidRPr="009239DC">
              <w:rPr>
                <w:rFonts w:cs="Arial"/>
                <w:szCs w:val="20"/>
              </w:rPr>
              <w:t xml:space="preserve">” </w:t>
            </w:r>
            <w:r w:rsidR="00FD30EB" w:rsidRPr="009239DC">
              <w:rPr>
                <w:rFonts w:cs="Arial"/>
                <w:szCs w:val="20"/>
                <w:lang w:val="en-GB"/>
              </w:rPr>
              <w:t xml:space="preserve">with the following subject: </w:t>
            </w:r>
            <w:r w:rsidR="00FD30EB" w:rsidRPr="009239DC">
              <w:rPr>
                <w:rFonts w:cs="Arial"/>
                <w:b/>
                <w:szCs w:val="20"/>
                <w:lang w:val="en-GB"/>
              </w:rPr>
              <w:t>“</w:t>
            </w:r>
            <w:r w:rsidR="00DD5E27" w:rsidRPr="009239DC">
              <w:rPr>
                <w:rFonts w:cs="Arial"/>
                <w:b/>
                <w:lang w:val="en-GB" w:eastAsia="en-GB"/>
              </w:rPr>
              <w:t>Strengthening the Role of Organisations of Persons with Disability (OPD) in Promoting the Rights of Children with Disability</w:t>
            </w:r>
            <w:r w:rsidR="00A94499" w:rsidRPr="009239DC">
              <w:rPr>
                <w:rFonts w:cs="Arial"/>
                <w:b/>
                <w:lang w:val="en-GB" w:eastAsia="en-GB"/>
              </w:rPr>
              <w:t>”</w:t>
            </w:r>
            <w:r w:rsidR="009239DC">
              <w:rPr>
                <w:rFonts w:cs="Arial"/>
                <w:b/>
                <w:lang w:val="en-GB" w:eastAsia="en-GB"/>
              </w:rPr>
              <w:t xml:space="preserve"> </w:t>
            </w:r>
            <w:r w:rsidR="009239DC" w:rsidRPr="009239DC">
              <w:rPr>
                <w:rFonts w:cs="Arial"/>
              </w:rPr>
              <w:t>no later than 21 days after announcement.</w:t>
            </w:r>
          </w:p>
          <w:p w14:paraId="6FE4AB47" w14:textId="6BAA947E" w:rsidR="00D97E4D" w:rsidRPr="009239DC" w:rsidRDefault="00D97E4D" w:rsidP="00D97E4D">
            <w:pPr>
              <w:spacing w:after="120" w:line="276" w:lineRule="auto"/>
              <w:rPr>
                <w:rFonts w:cs="Arial"/>
              </w:rPr>
            </w:pPr>
            <w:r>
              <w:rPr>
                <w:rFonts w:cs="Arial"/>
                <w:b/>
                <w:lang w:val="en-GB" w:eastAsia="en-GB"/>
              </w:rPr>
              <w:t xml:space="preserve">Submission </w:t>
            </w:r>
            <w:proofErr w:type="gramStart"/>
            <w:r>
              <w:rPr>
                <w:rFonts w:cs="Arial"/>
                <w:b/>
                <w:lang w:val="en-GB" w:eastAsia="en-GB"/>
              </w:rPr>
              <w:t>include</w:t>
            </w:r>
            <w:r w:rsidR="00F1620A">
              <w:rPr>
                <w:rFonts w:cs="Arial"/>
                <w:b/>
                <w:lang w:val="en-GB" w:eastAsia="en-GB"/>
              </w:rPr>
              <w:t>s</w:t>
            </w:r>
            <w:r>
              <w:rPr>
                <w:rFonts w:cs="Arial"/>
                <w:b/>
                <w:lang w:val="en-GB" w:eastAsia="en-GB"/>
              </w:rPr>
              <w:t>:</w:t>
            </w:r>
            <w:proofErr w:type="gramEnd"/>
            <w:r>
              <w:rPr>
                <w:rFonts w:cs="Arial"/>
                <w:b/>
                <w:lang w:val="en-GB" w:eastAsia="en-GB"/>
              </w:rPr>
              <w:t xml:space="preserve"> </w:t>
            </w:r>
            <w:r w:rsidRPr="009239DC">
              <w:rPr>
                <w:rFonts w:cs="Arial"/>
                <w:b/>
                <w:lang w:val="en-GB" w:eastAsia="en-GB"/>
              </w:rPr>
              <w:t xml:space="preserve">Technical </w:t>
            </w:r>
            <w:r>
              <w:rPr>
                <w:rFonts w:cs="Arial"/>
                <w:b/>
                <w:lang w:val="en-GB" w:eastAsia="en-GB"/>
              </w:rPr>
              <w:t xml:space="preserve">and Financial </w:t>
            </w:r>
            <w:r w:rsidRPr="009239DC">
              <w:rPr>
                <w:rFonts w:cs="Arial"/>
                <w:b/>
                <w:lang w:val="en-GB" w:eastAsia="en-GB"/>
              </w:rPr>
              <w:t>proposal</w:t>
            </w:r>
            <w:r>
              <w:rPr>
                <w:rFonts w:cs="Arial"/>
                <w:b/>
                <w:lang w:val="en-GB" w:eastAsia="en-GB"/>
              </w:rPr>
              <w:t>s</w:t>
            </w:r>
            <w:r w:rsidRPr="009239DC">
              <w:rPr>
                <w:rFonts w:cs="Arial"/>
                <w:b/>
                <w:lang w:val="en-GB" w:eastAsia="en-GB"/>
              </w:rPr>
              <w:t xml:space="preserve"> </w:t>
            </w:r>
            <w:r w:rsidRPr="009239DC">
              <w:rPr>
                <w:rFonts w:cs="Arial"/>
                <w:szCs w:val="20"/>
                <w:lang w:val="en-GB"/>
              </w:rPr>
              <w:t xml:space="preserve">with all relevant documents </w:t>
            </w:r>
            <w:r>
              <w:rPr>
                <w:rFonts w:cs="Arial"/>
                <w:szCs w:val="20"/>
                <w:lang w:val="en-GB"/>
              </w:rPr>
              <w:t>to</w:t>
            </w:r>
            <w:r w:rsidRPr="009239DC">
              <w:rPr>
                <w:rFonts w:cs="Arial"/>
                <w:szCs w:val="20"/>
                <w:lang w:val="en-GB"/>
              </w:rPr>
              <w:t xml:space="preserve"> be submitted to the following e-mail address:</w:t>
            </w:r>
            <w:r w:rsidRPr="009239DC">
              <w:rPr>
                <w:rFonts w:ascii="Times New Roman" w:hAnsi="Times New Roman"/>
              </w:rPr>
              <w:t xml:space="preserve"> </w:t>
            </w:r>
            <w:hyperlink r:id="rId7" w:history="1">
              <w:r w:rsidRPr="009239DC">
                <w:rPr>
                  <w:rStyle w:val="Hyperlink"/>
                  <w:rFonts w:cs="Arial"/>
                </w:rPr>
                <w:t>procurementarmenia@unicef.org</w:t>
              </w:r>
            </w:hyperlink>
            <w:r w:rsidRPr="009239DC">
              <w:rPr>
                <w:rFonts w:cs="Arial"/>
              </w:rPr>
              <w:t xml:space="preserve"> </w:t>
            </w:r>
          </w:p>
          <w:p w14:paraId="753D1E48" w14:textId="77777777" w:rsidR="00446FF3" w:rsidRPr="00431C3C" w:rsidRDefault="00446FF3" w:rsidP="00024E03">
            <w:pPr>
              <w:rPr>
                <w:rFonts w:cs="Arial"/>
                <w:lang w:val="en-GB" w:eastAsia="en-GB"/>
              </w:rPr>
            </w:pPr>
          </w:p>
          <w:p w14:paraId="6C182AF8" w14:textId="77777777" w:rsidR="00446FF3" w:rsidRPr="00431C3C" w:rsidRDefault="00446FF3" w:rsidP="00024E03">
            <w:pPr>
              <w:rPr>
                <w:rFonts w:cs="Arial"/>
                <w:szCs w:val="20"/>
                <w:lang w:val="en-GB"/>
              </w:rPr>
            </w:pPr>
            <w:r w:rsidRPr="00431C3C">
              <w:rPr>
                <w:rFonts w:cs="Arial"/>
                <w:szCs w:val="20"/>
                <w:lang w:val="en-GB"/>
              </w:rPr>
              <w:t>App</w:t>
            </w:r>
            <w:r w:rsidR="00FD30EB" w:rsidRPr="00431C3C">
              <w:rPr>
                <w:rFonts w:cs="Arial"/>
                <w:szCs w:val="20"/>
                <w:lang w:val="en-GB"/>
              </w:rPr>
              <w:t>lications must be submitted in English.</w:t>
            </w:r>
            <w:r w:rsidRPr="00431C3C">
              <w:rPr>
                <w:rFonts w:cs="Arial"/>
                <w:szCs w:val="20"/>
                <w:lang w:val="en-GB"/>
              </w:rPr>
              <w:t xml:space="preserve"> </w:t>
            </w:r>
          </w:p>
          <w:p w14:paraId="76354BC6" w14:textId="77777777" w:rsidR="00446FF3" w:rsidRPr="00431C3C" w:rsidRDefault="00446FF3" w:rsidP="00024E03">
            <w:pPr>
              <w:rPr>
                <w:rFonts w:cs="Arial"/>
                <w:szCs w:val="20"/>
                <w:lang w:val="en-GB"/>
              </w:rPr>
            </w:pPr>
          </w:p>
          <w:p w14:paraId="75A8E97B" w14:textId="336897A8" w:rsidR="00D56334" w:rsidRPr="00431C3C" w:rsidRDefault="00446FF3" w:rsidP="00024E03">
            <w:pPr>
              <w:autoSpaceDE w:val="0"/>
              <w:autoSpaceDN w:val="0"/>
              <w:adjustRightInd w:val="0"/>
              <w:jc w:val="left"/>
              <w:rPr>
                <w:rFonts w:cs="Arial"/>
                <w:szCs w:val="20"/>
                <w:lang w:val="en-GB"/>
              </w:rPr>
            </w:pPr>
            <w:r w:rsidRPr="00431C3C">
              <w:rPr>
                <w:rFonts w:cs="Arial"/>
                <w:szCs w:val="20"/>
                <w:lang w:val="en-GB"/>
              </w:rPr>
              <w:t xml:space="preserve">Any requests for additional information should be addressed in writing </w:t>
            </w:r>
            <w:r w:rsidR="00FD30EB" w:rsidRPr="00431C3C">
              <w:rPr>
                <w:rFonts w:cs="Arial"/>
                <w:szCs w:val="20"/>
                <w:lang w:val="en-GB"/>
              </w:rPr>
              <w:t xml:space="preserve">to </w:t>
            </w:r>
            <w:hyperlink r:id="rId8" w:history="1">
              <w:r w:rsidR="009239DC" w:rsidRPr="009239DC">
                <w:rPr>
                  <w:rStyle w:val="Hyperlink"/>
                  <w:rFonts w:cs="Arial"/>
                </w:rPr>
                <w:t>procurementarmenia@unicef.org</w:t>
              </w:r>
            </w:hyperlink>
            <w:r w:rsidR="009239DC">
              <w:rPr>
                <w:rFonts w:cs="Arial"/>
              </w:rPr>
              <w:t>.</w:t>
            </w:r>
          </w:p>
          <w:p w14:paraId="24ECC8A4" w14:textId="1EA51EEF" w:rsidR="00446FF3" w:rsidRPr="00431C3C" w:rsidRDefault="00446FF3" w:rsidP="00024E03">
            <w:pPr>
              <w:rPr>
                <w:rFonts w:cs="Arial"/>
                <w:lang w:val="en-GB" w:eastAsia="en-GB"/>
              </w:rPr>
            </w:pPr>
          </w:p>
          <w:p w14:paraId="2ADA0B4E" w14:textId="59E6B0AA" w:rsidR="00446FF3" w:rsidRPr="00431C3C" w:rsidRDefault="00446FF3" w:rsidP="00024E03">
            <w:pPr>
              <w:rPr>
                <w:rFonts w:cs="Arial"/>
                <w:lang w:val="en-GB" w:eastAsia="en-GB"/>
              </w:rPr>
            </w:pPr>
            <w:r w:rsidRPr="00431C3C">
              <w:rPr>
                <w:rFonts w:cs="Arial"/>
                <w:lang w:val="en-GB" w:eastAsia="en-GB"/>
              </w:rPr>
              <w:t xml:space="preserve">Applications will be assessed by an evaluation committee to identify CSOs that have the mandate, </w:t>
            </w:r>
            <w:proofErr w:type="gramStart"/>
            <w:r w:rsidRPr="00431C3C">
              <w:rPr>
                <w:rFonts w:cs="Arial"/>
                <w:lang w:val="en-GB" w:eastAsia="en-GB"/>
              </w:rPr>
              <w:t>capacities</w:t>
            </w:r>
            <w:proofErr w:type="gramEnd"/>
            <w:r w:rsidRPr="00431C3C">
              <w:rPr>
                <w:rFonts w:cs="Arial"/>
                <w:lang w:val="en-GB" w:eastAsia="en-GB"/>
              </w:rPr>
              <w:t xml:space="preserve"> and comparative advantage to support achievement of results for children using criteria outlined in section 3 below. It should be noted however that participation to this </w:t>
            </w:r>
            <w:r w:rsidRPr="00431C3C">
              <w:rPr>
                <w:rFonts w:cs="Arial"/>
              </w:rPr>
              <w:t>Call for Expression of Interest</w:t>
            </w:r>
            <w:r w:rsidRPr="00431C3C">
              <w:rPr>
                <w:rFonts w:cs="Arial"/>
                <w:lang w:val="en-GB" w:eastAsia="en-GB"/>
              </w:rPr>
              <w:t xml:space="preserve"> does not guarantee the CSO will be ultimately selected for partnership with UNICEF. Selected </w:t>
            </w:r>
            <w:r w:rsidR="00885EF7">
              <w:rPr>
                <w:rFonts w:cs="Arial"/>
                <w:lang w:val="hy-AM" w:eastAsia="en-GB"/>
              </w:rPr>
              <w:t>CSO</w:t>
            </w:r>
            <w:r w:rsidRPr="00431C3C">
              <w:rPr>
                <w:rFonts w:cs="Arial"/>
                <w:lang w:val="en-GB" w:eastAsia="en-GB"/>
              </w:rPr>
              <w:t xml:space="preserve"> will be invited to review and finalise partnership agreements in accordance with criteria outlined in section 3.4 below and applicable policy and procedures on partnership with CSOs.</w:t>
            </w:r>
          </w:p>
          <w:p w14:paraId="09F06D01" w14:textId="77777777" w:rsidR="00446FF3" w:rsidRPr="00431C3C" w:rsidRDefault="00446FF3" w:rsidP="00024E03">
            <w:pPr>
              <w:rPr>
                <w:rFonts w:cs="Arial"/>
                <w:lang w:val="en-GB" w:eastAsia="en-GB"/>
              </w:rPr>
            </w:pPr>
          </w:p>
          <w:p w14:paraId="679285A5" w14:textId="77777777" w:rsidR="00446FF3" w:rsidRPr="00431C3C" w:rsidRDefault="00446FF3" w:rsidP="00024E03">
            <w:pPr>
              <w:rPr>
                <w:rFonts w:cs="Arial"/>
                <w:lang w:val="en-GB" w:eastAsia="en-GB"/>
              </w:rPr>
            </w:pPr>
            <w:r w:rsidRPr="00431C3C">
              <w:rPr>
                <w:rFonts w:cs="Arial"/>
                <w:szCs w:val="20"/>
                <w:lang w:val="en-GB"/>
              </w:rPr>
              <w:t>Applicant CSOs will be informed of the outcome of their submissions by communication sent out to the email/ postal address that is indicated in the CSO submission</w:t>
            </w:r>
            <w:r w:rsidRPr="00431C3C">
              <w:rPr>
                <w:rFonts w:cs="Arial"/>
                <w:lang w:val="en-GB" w:eastAsia="en-GB"/>
              </w:rPr>
              <w:t xml:space="preserve">. </w:t>
            </w:r>
          </w:p>
          <w:p w14:paraId="7B1DF350" w14:textId="77777777" w:rsidR="00446FF3" w:rsidRPr="00431C3C" w:rsidRDefault="00446FF3" w:rsidP="00024E03">
            <w:pPr>
              <w:autoSpaceDE w:val="0"/>
              <w:autoSpaceDN w:val="0"/>
              <w:adjustRightInd w:val="0"/>
              <w:jc w:val="left"/>
              <w:rPr>
                <w:rFonts w:cs="Arial"/>
                <w:lang w:val="en-GB" w:eastAsia="en-GB"/>
              </w:rPr>
            </w:pPr>
          </w:p>
        </w:tc>
      </w:tr>
    </w:tbl>
    <w:p w14:paraId="3CC914B2" w14:textId="77777777" w:rsidR="00446FF3" w:rsidRPr="00431C3C" w:rsidRDefault="00446FF3" w:rsidP="00024E03">
      <w:pPr>
        <w:rPr>
          <w:rFonts w:cs="Arial"/>
          <w:lang w:val="en-GB"/>
        </w:rPr>
      </w:pPr>
    </w:p>
    <w:tbl>
      <w:tblPr>
        <w:tblStyle w:val="TableGrid"/>
        <w:tblW w:w="9352" w:type="dxa"/>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7708"/>
      </w:tblGrid>
      <w:tr w:rsidR="00446FF3" w:rsidRPr="00431C3C" w14:paraId="6DABC390" w14:textId="77777777" w:rsidTr="0011772A">
        <w:trPr>
          <w:tblCellSpacing w:w="11" w:type="dxa"/>
        </w:trPr>
        <w:tc>
          <w:tcPr>
            <w:tcW w:w="9308" w:type="dxa"/>
            <w:gridSpan w:val="2"/>
            <w:shd w:val="clear" w:color="auto" w:fill="002060"/>
          </w:tcPr>
          <w:p w14:paraId="092BBAD9" w14:textId="77777777" w:rsidR="00446FF3" w:rsidRPr="00431C3C" w:rsidRDefault="00446FF3" w:rsidP="00024E03">
            <w:pPr>
              <w:rPr>
                <w:rFonts w:cs="Arial"/>
                <w:b/>
                <w:color w:val="FFFFFF" w:themeColor="background1"/>
                <w:szCs w:val="20"/>
                <w:lang w:val="en-GB"/>
              </w:rPr>
            </w:pPr>
            <w:r w:rsidRPr="00431C3C">
              <w:rPr>
                <w:rFonts w:cs="Arial"/>
                <w:b/>
                <w:color w:val="FFFFFF" w:themeColor="background1"/>
                <w:szCs w:val="20"/>
                <w:lang w:val="en-GB"/>
              </w:rPr>
              <w:t>Section 1: Background</w:t>
            </w:r>
          </w:p>
        </w:tc>
      </w:tr>
      <w:tr w:rsidR="009D5205" w:rsidRPr="00431C3C" w14:paraId="4CD16AEE" w14:textId="77777777" w:rsidTr="0011772A">
        <w:trPr>
          <w:tblCellSpacing w:w="11" w:type="dxa"/>
        </w:trPr>
        <w:tc>
          <w:tcPr>
            <w:tcW w:w="1611" w:type="dxa"/>
            <w:tcBorders>
              <w:right w:val="outset" w:sz="6" w:space="0" w:color="B4C6E7" w:themeColor="accent1" w:themeTint="66"/>
            </w:tcBorders>
            <w:shd w:val="clear" w:color="auto" w:fill="D9D9D9" w:themeFill="background1" w:themeFillShade="D9"/>
          </w:tcPr>
          <w:p w14:paraId="717A5602" w14:textId="77777777" w:rsidR="009D5205" w:rsidRPr="00431C3C" w:rsidRDefault="009D5205" w:rsidP="00024E03">
            <w:pPr>
              <w:jc w:val="left"/>
              <w:rPr>
                <w:rFonts w:cs="Arial"/>
                <w:szCs w:val="20"/>
                <w:lang w:val="en-GB"/>
              </w:rPr>
            </w:pPr>
            <w:r w:rsidRPr="00431C3C">
              <w:rPr>
                <w:rFonts w:cs="Arial"/>
                <w:szCs w:val="20"/>
                <w:lang w:val="en-GB"/>
              </w:rPr>
              <w:t>1.1 UNICEF mandate</w:t>
            </w:r>
          </w:p>
        </w:tc>
        <w:tc>
          <w:tcPr>
            <w:tcW w:w="7675" w:type="dxa"/>
            <w:tcBorders>
              <w:left w:val="outset" w:sz="6" w:space="0" w:color="B4C6E7" w:themeColor="accent1" w:themeTint="66"/>
            </w:tcBorders>
          </w:tcPr>
          <w:p w14:paraId="7D427DBD" w14:textId="7F45C264" w:rsidR="009D5205" w:rsidRPr="009D72A2" w:rsidRDefault="009D5205" w:rsidP="0046371B">
            <w:pPr>
              <w:pStyle w:val="NoSpacing"/>
              <w:jc w:val="both"/>
              <w:rPr>
                <w:rFonts w:ascii="Arial" w:hAnsi="Arial" w:cs="Arial"/>
                <w:b/>
                <w:bCs/>
              </w:rPr>
            </w:pPr>
            <w:r w:rsidRPr="009D72A2">
              <w:rPr>
                <w:rFonts w:ascii="Arial" w:hAnsi="Arial" w:cs="Arial"/>
                <w:b/>
                <w:bCs/>
              </w:rPr>
              <w:t xml:space="preserve">Background and Context: </w:t>
            </w:r>
          </w:p>
          <w:p w14:paraId="376FB26E" w14:textId="66CBD1D8" w:rsidR="003023FB" w:rsidRDefault="009D5205" w:rsidP="0046371B">
            <w:pPr>
              <w:pStyle w:val="NoSpacing"/>
              <w:jc w:val="both"/>
              <w:rPr>
                <w:rFonts w:ascii="Arial" w:hAnsi="Arial" w:cs="Arial"/>
              </w:rPr>
            </w:pPr>
            <w:r w:rsidRPr="00431C3C">
              <w:rPr>
                <w:rFonts w:ascii="Arial" w:hAnsi="Arial" w:cs="Arial"/>
              </w:rPr>
              <w:t xml:space="preserve">UNICEF is committed to create a world fit for children. It strives to advocate for the protection of the rights of children, to help meet their basic needs and to expand their opportunities to reach their full potential. UNICEF insists that the survival, </w:t>
            </w:r>
            <w:proofErr w:type="gramStart"/>
            <w:r w:rsidRPr="00431C3C">
              <w:rPr>
                <w:rFonts w:ascii="Arial" w:hAnsi="Arial" w:cs="Arial"/>
              </w:rPr>
              <w:t>protection</w:t>
            </w:r>
            <w:proofErr w:type="gramEnd"/>
            <w:r w:rsidRPr="00431C3C">
              <w:rPr>
                <w:rFonts w:ascii="Arial" w:hAnsi="Arial" w:cs="Arial"/>
              </w:rPr>
              <w:t xml:space="preserve"> and development of children are universal development imperatives that are integral to human progress</w:t>
            </w:r>
            <w:r w:rsidR="0074737D">
              <w:rPr>
                <w:rFonts w:ascii="Arial" w:hAnsi="Arial" w:cs="Arial"/>
              </w:rPr>
              <w:t xml:space="preserve">. </w:t>
            </w:r>
          </w:p>
          <w:p w14:paraId="343E3199" w14:textId="77777777" w:rsidR="0074737D" w:rsidRDefault="0074737D" w:rsidP="0046371B">
            <w:pPr>
              <w:pStyle w:val="NoSpacing"/>
              <w:jc w:val="both"/>
              <w:rPr>
                <w:rFonts w:ascii="Arial" w:hAnsi="Arial" w:cs="Arial"/>
              </w:rPr>
            </w:pPr>
          </w:p>
          <w:p w14:paraId="51018429" w14:textId="42B373B3" w:rsidR="0074737D" w:rsidRDefault="0074737D" w:rsidP="0074737D">
            <w:pPr>
              <w:pStyle w:val="NoSpacing"/>
              <w:jc w:val="both"/>
              <w:rPr>
                <w:rFonts w:ascii="Arial" w:hAnsi="Arial" w:cs="Arial"/>
              </w:rPr>
            </w:pPr>
            <w:r w:rsidRPr="0074737D">
              <w:rPr>
                <w:rFonts w:ascii="Arial" w:hAnsi="Arial" w:cs="Arial"/>
              </w:rPr>
              <w:t xml:space="preserve">Armenia has ratified the United Nations Convention on the Rights of Persons with Disabilities (UN CRPD) in 2010 and initiated the reforms in disability assessment and eligibility determination policy and practice to shift from the medical approach to a human-rights-based approach. </w:t>
            </w:r>
            <w:r w:rsidRPr="0046371B">
              <w:rPr>
                <w:rFonts w:ascii="Arial" w:hAnsi="Arial" w:cs="Arial"/>
              </w:rPr>
              <w:t xml:space="preserve">The UN CRPD obliges states parties to take all necessary measures to ensure the full enjoyment of all human rights and fundamental freedoms by children with disabilities on an equal basis with </w:t>
            </w:r>
            <w:r w:rsidR="00885EF7">
              <w:rPr>
                <w:rFonts w:ascii="Arial" w:hAnsi="Arial" w:cs="Arial"/>
                <w:lang w:val="hy-AM"/>
              </w:rPr>
              <w:t>their peers</w:t>
            </w:r>
            <w:r w:rsidRPr="0046371B">
              <w:rPr>
                <w:rFonts w:ascii="Arial" w:hAnsi="Arial" w:cs="Arial"/>
              </w:rPr>
              <w:t xml:space="preserve">. It requires that the “best interests of the child” be the “primary consideration” in “all actions concerning children with disabilities.” </w:t>
            </w:r>
          </w:p>
          <w:p w14:paraId="2A7F5FE0" w14:textId="77777777" w:rsidR="0074737D" w:rsidRDefault="0074737D" w:rsidP="0046371B">
            <w:pPr>
              <w:pStyle w:val="NoSpacing"/>
              <w:jc w:val="both"/>
              <w:rPr>
                <w:rFonts w:ascii="Arial" w:hAnsi="Arial" w:cs="Arial"/>
              </w:rPr>
            </w:pPr>
          </w:p>
          <w:p w14:paraId="62C2CE47" w14:textId="407D85B6" w:rsidR="009D5205" w:rsidRDefault="0074737D" w:rsidP="0046371B">
            <w:pPr>
              <w:pStyle w:val="NoSpacing"/>
              <w:jc w:val="both"/>
              <w:rPr>
                <w:rFonts w:ascii="Arial" w:hAnsi="Arial" w:cs="Arial"/>
              </w:rPr>
            </w:pPr>
            <w:r w:rsidRPr="0074737D">
              <w:rPr>
                <w:rFonts w:ascii="Arial" w:hAnsi="Arial" w:cs="Arial"/>
              </w:rPr>
              <w:t>In 2014 the RA Government approved the Concept note on introducing the comprehensive functional assessment in line with the WHO International Classification of Functioning, Disability and Health (ICF), which was recognized as a national standard</w:t>
            </w:r>
            <w:r>
              <w:rPr>
                <w:rFonts w:ascii="Arial" w:hAnsi="Arial" w:cs="Arial"/>
              </w:rPr>
              <w:t xml:space="preserve">. </w:t>
            </w:r>
            <w:r w:rsidR="009D72A2" w:rsidRPr="0074737D">
              <w:rPr>
                <w:rFonts w:ascii="Arial" w:hAnsi="Arial" w:cs="Arial"/>
              </w:rPr>
              <w:t>In 2021</w:t>
            </w:r>
            <w:r w:rsidR="009D72A2" w:rsidRPr="0046371B">
              <w:rPr>
                <w:rFonts w:ascii="Arial" w:hAnsi="Arial" w:cs="Arial"/>
              </w:rPr>
              <w:t xml:space="preserve"> the National Assembly adopted the Law “On the Rights of Persons </w:t>
            </w:r>
            <w:r w:rsidR="009D72A2" w:rsidRPr="0046371B">
              <w:rPr>
                <w:rFonts w:ascii="Arial" w:hAnsi="Arial" w:cs="Arial"/>
              </w:rPr>
              <w:lastRenderedPageBreak/>
              <w:t>with Disabilities”. In addition, in 2021 the Law “On Functional Assessment of Persons” was adopted, which regulates the grounds and procedures for assessing functionality of persons, determining the degree of functional limitation, designing the individual service delivery plans for person/children with disabilities, appealing and monitoring of the decisions of the assessment committees.</w:t>
            </w:r>
          </w:p>
          <w:p w14:paraId="448DC8C5" w14:textId="77777777" w:rsidR="003023FB" w:rsidRDefault="003023FB" w:rsidP="0046371B">
            <w:pPr>
              <w:pStyle w:val="NoSpacing"/>
              <w:jc w:val="both"/>
              <w:rPr>
                <w:rFonts w:ascii="Arial" w:hAnsi="Arial" w:cs="Arial"/>
              </w:rPr>
            </w:pPr>
          </w:p>
          <w:p w14:paraId="7ADEB4F7" w14:textId="0E5C0CA7" w:rsidR="009D72A2" w:rsidRPr="0046371B" w:rsidRDefault="003023FB" w:rsidP="0046371B">
            <w:pPr>
              <w:pStyle w:val="NoSpacing"/>
              <w:jc w:val="both"/>
              <w:rPr>
                <w:rFonts w:ascii="Arial" w:hAnsi="Arial" w:cs="Arial"/>
              </w:rPr>
            </w:pPr>
            <w:r w:rsidRPr="009D72A2">
              <w:rPr>
                <w:rFonts w:ascii="Arial" w:hAnsi="Arial" w:cs="Arial"/>
              </w:rPr>
              <w:t>Despite considerable achievements in the realization of the right to education</w:t>
            </w:r>
            <w:r>
              <w:rPr>
                <w:rFonts w:ascii="Arial" w:hAnsi="Arial" w:cs="Arial"/>
              </w:rPr>
              <w:t>, c</w:t>
            </w:r>
            <w:r w:rsidRPr="0046371B">
              <w:rPr>
                <w:rFonts w:ascii="Arial" w:hAnsi="Arial" w:cs="Arial"/>
              </w:rPr>
              <w:t>hildren with disabilities, particularly girls and boys with psycho-social disabilities continue to face barriers in accessing education and social services, due to prevailing beliefs that a child with intellectual disabilities should live and be educated in residential institution</w:t>
            </w:r>
            <w:r>
              <w:rPr>
                <w:rFonts w:ascii="Arial" w:hAnsi="Arial" w:cs="Arial"/>
              </w:rPr>
              <w:t>s, as well as due to lack of needs-based specialized support services.</w:t>
            </w:r>
            <w:r w:rsidRPr="0046371B">
              <w:rPr>
                <w:rFonts w:ascii="Arial" w:hAnsi="Arial" w:cs="Arial"/>
              </w:rPr>
              <w:t xml:space="preserve"> </w:t>
            </w:r>
          </w:p>
        </w:tc>
      </w:tr>
      <w:tr w:rsidR="009D5205" w:rsidRPr="00431C3C" w14:paraId="3FA6ED45" w14:textId="77777777" w:rsidTr="0011772A">
        <w:trPr>
          <w:trHeight w:val="26"/>
          <w:tblCellSpacing w:w="11" w:type="dxa"/>
        </w:trPr>
        <w:tc>
          <w:tcPr>
            <w:tcW w:w="1611" w:type="dxa"/>
            <w:tcBorders>
              <w:right w:val="outset" w:sz="6" w:space="0" w:color="B4C6E7" w:themeColor="accent1" w:themeTint="66"/>
            </w:tcBorders>
            <w:shd w:val="clear" w:color="auto" w:fill="D9D9D9" w:themeFill="background1" w:themeFillShade="D9"/>
          </w:tcPr>
          <w:p w14:paraId="19000867" w14:textId="77777777" w:rsidR="009D5205" w:rsidRPr="00431C3C" w:rsidRDefault="009D5205" w:rsidP="00024E03">
            <w:pPr>
              <w:jc w:val="left"/>
              <w:rPr>
                <w:rFonts w:cs="Arial"/>
                <w:szCs w:val="20"/>
                <w:lang w:val="en-GB"/>
              </w:rPr>
            </w:pPr>
            <w:r w:rsidRPr="00431C3C">
              <w:rPr>
                <w:rFonts w:cs="Arial"/>
                <w:szCs w:val="20"/>
                <w:lang w:val="en-GB"/>
              </w:rPr>
              <w:lastRenderedPageBreak/>
              <w:t xml:space="preserve">1.2 UNICEF </w:t>
            </w:r>
            <w:r w:rsidR="00FA1FEE" w:rsidRPr="00431C3C">
              <w:rPr>
                <w:rFonts w:cs="Arial"/>
                <w:szCs w:val="20"/>
                <w:lang w:val="en-GB"/>
              </w:rPr>
              <w:t>Programme of Cooperation in Armenia</w:t>
            </w:r>
          </w:p>
        </w:tc>
        <w:tc>
          <w:tcPr>
            <w:tcW w:w="7675" w:type="dxa"/>
            <w:tcBorders>
              <w:left w:val="outset" w:sz="6" w:space="0" w:color="B4C6E7" w:themeColor="accent1" w:themeTint="66"/>
            </w:tcBorders>
          </w:tcPr>
          <w:p w14:paraId="314F0606" w14:textId="5A434242" w:rsidR="009D5205" w:rsidRPr="00431C3C" w:rsidRDefault="009D5205" w:rsidP="00024E03">
            <w:pPr>
              <w:pStyle w:val="Default"/>
              <w:jc w:val="both"/>
              <w:rPr>
                <w:rFonts w:ascii="Arial" w:hAnsi="Arial" w:cs="Arial"/>
                <w:color w:val="auto"/>
                <w:sz w:val="20"/>
                <w:szCs w:val="20"/>
              </w:rPr>
            </w:pPr>
            <w:r w:rsidRPr="00431C3C">
              <w:rPr>
                <w:rFonts w:ascii="Arial" w:hAnsi="Arial" w:cs="Arial"/>
                <w:sz w:val="20"/>
                <w:szCs w:val="20"/>
                <w:lang w:val="en-GB"/>
              </w:rPr>
              <w:t xml:space="preserve">In </w:t>
            </w:r>
            <w:r w:rsidR="00FA1FEE" w:rsidRPr="00431C3C">
              <w:rPr>
                <w:rFonts w:ascii="Arial" w:hAnsi="Arial" w:cs="Arial"/>
                <w:sz w:val="20"/>
                <w:szCs w:val="20"/>
                <w:lang w:val="en-GB"/>
              </w:rPr>
              <w:t>Armenia,</w:t>
            </w:r>
            <w:r w:rsidRPr="00431C3C">
              <w:rPr>
                <w:rFonts w:ascii="Arial" w:hAnsi="Arial" w:cs="Arial"/>
                <w:sz w:val="20"/>
                <w:szCs w:val="20"/>
                <w:lang w:val="en-GB"/>
              </w:rPr>
              <w:t xml:space="preserve"> UNICEF works with the go</w:t>
            </w:r>
            <w:r w:rsidR="00FA1FEE" w:rsidRPr="00431C3C">
              <w:rPr>
                <w:rFonts w:ascii="Arial" w:hAnsi="Arial" w:cs="Arial"/>
                <w:sz w:val="20"/>
                <w:szCs w:val="20"/>
                <w:lang w:val="en-GB"/>
              </w:rPr>
              <w:t>vernment and other partners to support the country’s efforts towards greater social inclusion, especially for the most deprived children</w:t>
            </w:r>
            <w:r w:rsidRPr="00431C3C">
              <w:rPr>
                <w:rFonts w:ascii="Arial" w:hAnsi="Arial" w:cs="Arial"/>
                <w:sz w:val="20"/>
                <w:szCs w:val="20"/>
                <w:lang w:val="en-GB"/>
              </w:rPr>
              <w:t>.</w:t>
            </w:r>
            <w:r w:rsidR="00D56334" w:rsidRPr="00431C3C">
              <w:rPr>
                <w:rFonts w:ascii="Arial" w:hAnsi="Arial" w:cs="Arial"/>
                <w:sz w:val="20"/>
                <w:szCs w:val="20"/>
                <w:lang w:val="en-GB"/>
              </w:rPr>
              <w:t xml:space="preserve"> One of </w:t>
            </w:r>
            <w:r w:rsidR="00431C3C" w:rsidRPr="00431C3C">
              <w:rPr>
                <w:rFonts w:ascii="Arial" w:hAnsi="Arial" w:cs="Arial"/>
                <w:sz w:val="20"/>
                <w:szCs w:val="20"/>
                <w:lang w:val="en-GB"/>
              </w:rPr>
              <w:t>the program</w:t>
            </w:r>
            <w:r w:rsidR="00FA1FEE" w:rsidRPr="00431C3C">
              <w:rPr>
                <w:rFonts w:ascii="Arial" w:hAnsi="Arial" w:cs="Arial"/>
                <w:sz w:val="20"/>
                <w:szCs w:val="20"/>
                <w:lang w:val="en-GB"/>
              </w:rPr>
              <w:t xml:space="preserve"> component</w:t>
            </w:r>
            <w:r w:rsidR="00D56334" w:rsidRPr="00431C3C">
              <w:rPr>
                <w:rFonts w:ascii="Arial" w:hAnsi="Arial" w:cs="Arial"/>
                <w:sz w:val="20"/>
                <w:szCs w:val="20"/>
                <w:lang w:val="en-GB"/>
              </w:rPr>
              <w:t>s of the Country Program</w:t>
            </w:r>
            <w:r w:rsidR="00FA1FEE" w:rsidRPr="00431C3C">
              <w:rPr>
                <w:rFonts w:ascii="Arial" w:hAnsi="Arial" w:cs="Arial"/>
                <w:sz w:val="20"/>
                <w:szCs w:val="20"/>
                <w:lang w:val="en-GB"/>
              </w:rPr>
              <w:t xml:space="preserve"> relates to </w:t>
            </w:r>
            <w:r w:rsidR="00AE4AF0">
              <w:rPr>
                <w:rFonts w:ascii="Arial" w:hAnsi="Arial" w:cs="Arial"/>
                <w:sz w:val="20"/>
                <w:szCs w:val="20"/>
                <w:lang w:val="en-GB"/>
              </w:rPr>
              <w:t>i</w:t>
            </w:r>
            <w:r w:rsidR="00AE4AF0" w:rsidRPr="00AE4AF0">
              <w:rPr>
                <w:rFonts w:ascii="Arial" w:hAnsi="Arial" w:cs="Arial"/>
                <w:sz w:val="20"/>
                <w:szCs w:val="20"/>
                <w:lang w:val="en-GB"/>
              </w:rPr>
              <w:t>ncreasing inclusion of children with disabilities and other vulnerable groups, including those from border areas, into mainstream education system and society</w:t>
            </w:r>
            <w:r w:rsidR="00AE4AF0">
              <w:rPr>
                <w:rFonts w:ascii="Arial" w:hAnsi="Arial" w:cs="Arial"/>
                <w:sz w:val="20"/>
                <w:szCs w:val="20"/>
                <w:lang w:val="en-GB"/>
              </w:rPr>
              <w:t xml:space="preserve">. </w:t>
            </w:r>
            <w:r w:rsidR="00AE4AF0" w:rsidRPr="00AE4AF0">
              <w:rPr>
                <w:rFonts w:ascii="Arial" w:hAnsi="Arial" w:cs="Arial"/>
                <w:sz w:val="20"/>
                <w:szCs w:val="20"/>
                <w:lang w:val="en-GB"/>
              </w:rPr>
              <w:t>The long-term vision of change is that, by 2025, children and adolescents exercise their talents and skills and benefit from age-appropriate, lifelong learning</w:t>
            </w:r>
            <w:r w:rsidR="00885EF7">
              <w:rPr>
                <w:rFonts w:ascii="Arial" w:hAnsi="Arial" w:cs="Arial"/>
                <w:sz w:val="20"/>
                <w:szCs w:val="20"/>
                <w:lang w:val="hy-AM"/>
              </w:rPr>
              <w:t>,</w:t>
            </w:r>
            <w:r w:rsidR="00AE4AF0" w:rsidRPr="00AE4AF0">
              <w:rPr>
                <w:rFonts w:ascii="Arial" w:hAnsi="Arial" w:cs="Arial"/>
                <w:sz w:val="20"/>
                <w:szCs w:val="20"/>
                <w:lang w:val="en-GB"/>
              </w:rPr>
              <w:t xml:space="preserve"> inclusive and quality education in an enabling and safe environment</w:t>
            </w:r>
            <w:r w:rsidR="00AE4AF0">
              <w:rPr>
                <w:rFonts w:ascii="Arial" w:hAnsi="Arial" w:cs="Arial"/>
                <w:sz w:val="20"/>
                <w:szCs w:val="20"/>
                <w:lang w:val="en-GB"/>
              </w:rPr>
              <w:t xml:space="preserve">. </w:t>
            </w:r>
            <w:r w:rsidR="004A0C34">
              <w:rPr>
                <w:rFonts w:ascii="Arial" w:hAnsi="Arial" w:cs="Arial"/>
                <w:sz w:val="20"/>
                <w:szCs w:val="20"/>
                <w:lang w:val="en-GB"/>
              </w:rPr>
              <w:t xml:space="preserve">In the framework of the </w:t>
            </w:r>
            <w:r w:rsidR="00AE4AF0" w:rsidRPr="00AE4AF0">
              <w:rPr>
                <w:rFonts w:ascii="Arial" w:hAnsi="Arial" w:cs="Arial"/>
                <w:sz w:val="20"/>
                <w:szCs w:val="20"/>
                <w:lang w:val="en-GB"/>
              </w:rPr>
              <w:t xml:space="preserve">childcare </w:t>
            </w:r>
            <w:r w:rsidR="004A0C34">
              <w:rPr>
                <w:rFonts w:ascii="Arial" w:hAnsi="Arial" w:cs="Arial"/>
                <w:sz w:val="20"/>
                <w:szCs w:val="20"/>
                <w:lang w:val="en-GB"/>
              </w:rPr>
              <w:t>system reform</w:t>
            </w:r>
            <w:r w:rsidR="00AE4AF0" w:rsidRPr="00AE4AF0">
              <w:rPr>
                <w:rFonts w:ascii="Arial" w:hAnsi="Arial" w:cs="Arial"/>
                <w:sz w:val="20"/>
                <w:szCs w:val="20"/>
                <w:lang w:val="en-GB"/>
              </w:rPr>
              <w:t xml:space="preserve">, UNICEF will support coordinated efforts of education, </w:t>
            </w:r>
            <w:proofErr w:type="gramStart"/>
            <w:r w:rsidR="00AE4AF0" w:rsidRPr="00AE4AF0">
              <w:rPr>
                <w:rFonts w:ascii="Arial" w:hAnsi="Arial" w:cs="Arial"/>
                <w:sz w:val="20"/>
                <w:szCs w:val="20"/>
                <w:lang w:val="en-GB"/>
              </w:rPr>
              <w:t>health</w:t>
            </w:r>
            <w:proofErr w:type="gramEnd"/>
            <w:r w:rsidR="00AE4AF0" w:rsidRPr="00AE4AF0">
              <w:rPr>
                <w:rFonts w:ascii="Arial" w:hAnsi="Arial" w:cs="Arial"/>
                <w:sz w:val="20"/>
                <w:szCs w:val="20"/>
                <w:lang w:val="en-GB"/>
              </w:rPr>
              <w:t xml:space="preserve"> and social </w:t>
            </w:r>
            <w:r w:rsidR="004A0C34">
              <w:rPr>
                <w:rFonts w:ascii="Arial" w:hAnsi="Arial" w:cs="Arial"/>
                <w:sz w:val="20"/>
                <w:szCs w:val="20"/>
                <w:lang w:val="en-GB"/>
              </w:rPr>
              <w:t xml:space="preserve">and child </w:t>
            </w:r>
            <w:r w:rsidR="00AE4AF0" w:rsidRPr="00AE4AF0">
              <w:rPr>
                <w:rFonts w:ascii="Arial" w:hAnsi="Arial" w:cs="Arial"/>
                <w:sz w:val="20"/>
                <w:szCs w:val="20"/>
                <w:lang w:val="en-GB"/>
              </w:rPr>
              <w:t>protection systems by developing professional capacities for a holistic system at the community level. UNICEF will promote inclusion of children with disabilities in mainstream kindergartens and schools, while special schools continue transforming into teaching and care resource centres</w:t>
            </w:r>
            <w:r w:rsidR="00AE4AF0">
              <w:rPr>
                <w:rFonts w:ascii="Arial" w:hAnsi="Arial" w:cs="Arial"/>
                <w:sz w:val="20"/>
                <w:szCs w:val="20"/>
                <w:lang w:val="en-GB"/>
              </w:rPr>
              <w:t>.</w:t>
            </w:r>
          </w:p>
        </w:tc>
      </w:tr>
      <w:tr w:rsidR="009D5205" w:rsidRPr="00431C3C" w14:paraId="07053B84" w14:textId="77777777" w:rsidTr="0011772A">
        <w:trPr>
          <w:trHeight w:val="26"/>
          <w:tblCellSpacing w:w="11" w:type="dxa"/>
        </w:trPr>
        <w:tc>
          <w:tcPr>
            <w:tcW w:w="1611" w:type="dxa"/>
            <w:tcBorders>
              <w:bottom w:val="outset" w:sz="6" w:space="0" w:color="auto"/>
              <w:right w:val="outset" w:sz="6" w:space="0" w:color="B4C6E7" w:themeColor="accent1" w:themeTint="66"/>
            </w:tcBorders>
            <w:shd w:val="clear" w:color="auto" w:fill="D9D9D9" w:themeFill="background1" w:themeFillShade="D9"/>
          </w:tcPr>
          <w:p w14:paraId="01E948C9" w14:textId="77777777" w:rsidR="009D5205" w:rsidRPr="00431C3C" w:rsidRDefault="009D5205" w:rsidP="00024E03">
            <w:pPr>
              <w:jc w:val="left"/>
              <w:rPr>
                <w:rFonts w:cs="Arial"/>
                <w:szCs w:val="20"/>
                <w:lang w:val="en-GB"/>
              </w:rPr>
            </w:pPr>
            <w:r w:rsidRPr="00431C3C">
              <w:rPr>
                <w:rFonts w:cs="Arial"/>
                <w:szCs w:val="20"/>
                <w:lang w:val="en-GB"/>
              </w:rPr>
              <w:t>1.3 Specific results</w:t>
            </w:r>
          </w:p>
        </w:tc>
        <w:tc>
          <w:tcPr>
            <w:tcW w:w="7675" w:type="dxa"/>
            <w:tcBorders>
              <w:left w:val="outset" w:sz="6" w:space="0" w:color="B4C6E7" w:themeColor="accent1" w:themeTint="66"/>
              <w:bottom w:val="outset" w:sz="6" w:space="0" w:color="auto"/>
            </w:tcBorders>
          </w:tcPr>
          <w:p w14:paraId="6D99FCE4" w14:textId="5C18C6E8" w:rsidR="009D5205" w:rsidRPr="00431C3C" w:rsidRDefault="009D5205" w:rsidP="00885EF7">
            <w:pPr>
              <w:rPr>
                <w:rFonts w:cs="Arial"/>
                <w:szCs w:val="20"/>
                <w:lang w:val="en-GB"/>
              </w:rPr>
            </w:pPr>
            <w:r w:rsidRPr="00431C3C">
              <w:rPr>
                <w:rFonts w:cs="Arial"/>
                <w:szCs w:val="20"/>
                <w:lang w:val="en-GB"/>
              </w:rPr>
              <w:t>Within this fr</w:t>
            </w:r>
            <w:r w:rsidR="00431C3C" w:rsidRPr="00431C3C">
              <w:rPr>
                <w:rFonts w:cs="Arial"/>
                <w:szCs w:val="20"/>
                <w:lang w:val="en-GB"/>
              </w:rPr>
              <w:t xml:space="preserve">amework </w:t>
            </w:r>
            <w:r w:rsidR="00833AAB">
              <w:rPr>
                <w:rFonts w:cs="Arial"/>
                <w:szCs w:val="20"/>
                <w:lang w:val="en-GB"/>
              </w:rPr>
              <w:t xml:space="preserve">of the </w:t>
            </w:r>
            <w:r w:rsidR="00833AAB">
              <w:t xml:space="preserve">United Nations Sustainable Development Cooperation Framework (UNSDCF), 2021–2025 </w:t>
            </w:r>
            <w:r w:rsidR="00431C3C" w:rsidRPr="00431C3C">
              <w:rPr>
                <w:rFonts w:cs="Arial"/>
                <w:szCs w:val="20"/>
                <w:lang w:val="en-GB"/>
              </w:rPr>
              <w:t xml:space="preserve">and as set out </w:t>
            </w:r>
            <w:r w:rsidR="00833AAB">
              <w:rPr>
                <w:rFonts w:cs="Arial"/>
                <w:szCs w:val="20"/>
                <w:lang w:val="en-GB"/>
              </w:rPr>
              <w:t>in the 2021-</w:t>
            </w:r>
            <w:r w:rsidR="004A0C34">
              <w:rPr>
                <w:rFonts w:cs="Arial"/>
                <w:szCs w:val="20"/>
                <w:lang w:val="en-GB"/>
              </w:rPr>
              <w:t xml:space="preserve">2022 </w:t>
            </w:r>
            <w:r w:rsidR="00833AAB">
              <w:rPr>
                <w:rFonts w:cs="Arial"/>
                <w:szCs w:val="20"/>
                <w:lang w:val="en-GB"/>
              </w:rPr>
              <w:t xml:space="preserve">Multi-Year Work Plan </w:t>
            </w:r>
            <w:r w:rsidRPr="00431C3C">
              <w:rPr>
                <w:rFonts w:cs="Arial"/>
                <w:szCs w:val="20"/>
                <w:lang w:val="en-GB"/>
              </w:rPr>
              <w:t xml:space="preserve">with </w:t>
            </w:r>
            <w:r w:rsidR="00DF3224">
              <w:rPr>
                <w:rFonts w:cs="Arial"/>
                <w:szCs w:val="20"/>
                <w:lang w:val="en-GB"/>
              </w:rPr>
              <w:t>the G</w:t>
            </w:r>
            <w:r w:rsidRPr="00431C3C">
              <w:rPr>
                <w:rFonts w:cs="Arial"/>
                <w:szCs w:val="20"/>
                <w:lang w:val="en-GB"/>
              </w:rPr>
              <w:t xml:space="preserve">overnment </w:t>
            </w:r>
            <w:r w:rsidR="00DF3224">
              <w:rPr>
                <w:rFonts w:cs="Arial"/>
                <w:szCs w:val="20"/>
                <w:lang w:val="en-GB"/>
              </w:rPr>
              <w:t>of Armenia</w:t>
            </w:r>
            <w:r w:rsidRPr="00431C3C">
              <w:rPr>
                <w:rFonts w:cs="Arial"/>
                <w:szCs w:val="20"/>
                <w:lang w:val="en-GB"/>
              </w:rPr>
              <w:t>, UNICEF will contribute to achieve the following results:</w:t>
            </w:r>
          </w:p>
          <w:p w14:paraId="6E84AE6C" w14:textId="77777777" w:rsidR="00833AAB" w:rsidRDefault="00833AAB" w:rsidP="00885EF7">
            <w:pPr>
              <w:pStyle w:val="ListParagraph"/>
              <w:numPr>
                <w:ilvl w:val="0"/>
                <w:numId w:val="12"/>
              </w:numPr>
              <w:ind w:left="360" w:hanging="180"/>
              <w:jc w:val="left"/>
              <w:rPr>
                <w:rFonts w:cs="Arial"/>
                <w:color w:val="000000" w:themeColor="text1"/>
                <w:szCs w:val="20"/>
              </w:rPr>
            </w:pPr>
            <w:r w:rsidRPr="00A94499">
              <w:rPr>
                <w:rFonts w:cs="Arial"/>
                <w:b/>
                <w:bCs/>
                <w:color w:val="000000" w:themeColor="text1"/>
                <w:szCs w:val="20"/>
              </w:rPr>
              <w:t>Outcome 3:</w:t>
            </w:r>
            <w:r w:rsidRPr="00833AAB">
              <w:rPr>
                <w:rFonts w:cs="Arial"/>
                <w:color w:val="000000" w:themeColor="text1"/>
                <w:szCs w:val="20"/>
              </w:rPr>
              <w:t xml:space="preserve"> Children and adolescents exercise their talents and skills, benefitting from age-appropriate, life-long learning and inclusive and quality education, in an enabling and safe environment.</w:t>
            </w:r>
          </w:p>
          <w:p w14:paraId="1D8EB6BD" w14:textId="4F7C4C37" w:rsidR="009D5205" w:rsidRPr="00833AAB" w:rsidRDefault="009D5205" w:rsidP="00833AAB">
            <w:pPr>
              <w:jc w:val="left"/>
              <w:rPr>
                <w:rFonts w:cs="Arial"/>
                <w:color w:val="000000" w:themeColor="text1"/>
                <w:szCs w:val="20"/>
              </w:rPr>
            </w:pPr>
            <w:r w:rsidRPr="00833AAB">
              <w:rPr>
                <w:rFonts w:cs="Arial"/>
                <w:szCs w:val="20"/>
                <w:lang w:val="en-GB"/>
              </w:rPr>
              <w:t xml:space="preserve">Additional documentation/information </w:t>
            </w:r>
            <w:r w:rsidR="00431C3C" w:rsidRPr="00833AAB">
              <w:rPr>
                <w:rFonts w:cs="Arial"/>
                <w:szCs w:val="20"/>
                <w:lang w:val="en-GB"/>
              </w:rPr>
              <w:t>on the call for expression of interests is</w:t>
            </w:r>
            <w:r w:rsidRPr="00833AAB">
              <w:rPr>
                <w:rFonts w:cs="Arial"/>
                <w:szCs w:val="20"/>
                <w:lang w:val="en-GB"/>
              </w:rPr>
              <w:t xml:space="preserve"> added as </w:t>
            </w:r>
            <w:r w:rsidRPr="00833AAB">
              <w:rPr>
                <w:rFonts w:cs="Arial"/>
                <w:b/>
                <w:szCs w:val="20"/>
                <w:lang w:val="en-GB"/>
              </w:rPr>
              <w:t>Annex</w:t>
            </w:r>
            <w:r w:rsidR="00431C3C" w:rsidRPr="00833AAB">
              <w:rPr>
                <w:rFonts w:cs="Arial"/>
                <w:b/>
                <w:szCs w:val="20"/>
                <w:lang w:val="en-GB"/>
              </w:rPr>
              <w:t xml:space="preserve"> 1</w:t>
            </w:r>
            <w:r w:rsidR="00431C3C" w:rsidRPr="00833AAB">
              <w:rPr>
                <w:rFonts w:cs="Arial"/>
                <w:szCs w:val="20"/>
                <w:lang w:val="en-GB"/>
              </w:rPr>
              <w:t xml:space="preserve"> for further reference.</w:t>
            </w:r>
          </w:p>
        </w:tc>
      </w:tr>
    </w:tbl>
    <w:p w14:paraId="6EC8FC09" w14:textId="77777777" w:rsidR="00446FF3" w:rsidRPr="00431C3C" w:rsidRDefault="00446FF3" w:rsidP="00024E03">
      <w:pPr>
        <w:rPr>
          <w:rFonts w:cs="Arial"/>
          <w:lang w:val="en-GB"/>
        </w:rPr>
      </w:pPr>
    </w:p>
    <w:p w14:paraId="2F79D13E" w14:textId="77777777" w:rsidR="00446FF3" w:rsidRPr="00431C3C" w:rsidRDefault="00446FF3" w:rsidP="00024E03">
      <w:pPr>
        <w:rPr>
          <w:rFonts w:cs="Arial"/>
          <w:lang w:val="en-GB"/>
        </w:rPr>
      </w:pPr>
    </w:p>
    <w:tbl>
      <w:tblPr>
        <w:tblStyle w:val="TableGrid"/>
        <w:tblW w:w="9352" w:type="dxa"/>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4160"/>
        <w:gridCol w:w="3548"/>
      </w:tblGrid>
      <w:tr w:rsidR="00446FF3" w:rsidRPr="00431C3C" w14:paraId="5EFA3F45" w14:textId="77777777" w:rsidTr="0011772A">
        <w:trPr>
          <w:tblCellSpacing w:w="11" w:type="dxa"/>
        </w:trPr>
        <w:tc>
          <w:tcPr>
            <w:tcW w:w="9308" w:type="dxa"/>
            <w:gridSpan w:val="3"/>
            <w:shd w:val="clear" w:color="auto" w:fill="002060"/>
          </w:tcPr>
          <w:p w14:paraId="6F5D079F" w14:textId="77777777" w:rsidR="00446FF3" w:rsidRPr="00431C3C" w:rsidRDefault="00446FF3" w:rsidP="00024E03">
            <w:pPr>
              <w:rPr>
                <w:rFonts w:cs="Arial"/>
                <w:b/>
                <w:color w:val="FFFFFF" w:themeColor="background1"/>
                <w:szCs w:val="20"/>
                <w:lang w:val="en-GB"/>
              </w:rPr>
            </w:pPr>
            <w:r w:rsidRPr="00431C3C">
              <w:rPr>
                <w:rFonts w:cs="Arial"/>
                <w:b/>
                <w:color w:val="FFFFFF" w:themeColor="background1"/>
                <w:szCs w:val="20"/>
                <w:lang w:val="en-GB"/>
              </w:rPr>
              <w:t xml:space="preserve">Section </w:t>
            </w:r>
            <w:r w:rsidRPr="00431C3C">
              <w:rPr>
                <w:rFonts w:cs="Arial"/>
                <w:b/>
              </w:rPr>
              <w:t>2: Application requirements and timelines</w:t>
            </w:r>
          </w:p>
        </w:tc>
      </w:tr>
      <w:tr w:rsidR="00446FF3" w:rsidRPr="00431C3C" w14:paraId="03469B2D" w14:textId="77777777" w:rsidTr="0011772A">
        <w:trPr>
          <w:tblCellSpacing w:w="11" w:type="dxa"/>
        </w:trPr>
        <w:tc>
          <w:tcPr>
            <w:tcW w:w="1611" w:type="dxa"/>
            <w:tcBorders>
              <w:right w:val="outset" w:sz="6" w:space="0" w:color="B4C6E7" w:themeColor="accent1" w:themeTint="66"/>
            </w:tcBorders>
            <w:shd w:val="clear" w:color="auto" w:fill="D9D9D9" w:themeFill="background1" w:themeFillShade="D9"/>
          </w:tcPr>
          <w:p w14:paraId="415A121B" w14:textId="77777777" w:rsidR="00446FF3" w:rsidRPr="00431C3C" w:rsidRDefault="00446FF3" w:rsidP="00024E03">
            <w:pPr>
              <w:jc w:val="left"/>
              <w:rPr>
                <w:rFonts w:cs="Arial"/>
                <w:szCs w:val="20"/>
                <w:lang w:val="en-GB"/>
              </w:rPr>
            </w:pPr>
            <w:r w:rsidRPr="00431C3C">
              <w:rPr>
                <w:rFonts w:cs="Arial"/>
                <w:szCs w:val="20"/>
                <w:lang w:val="en-GB"/>
              </w:rPr>
              <w:t>2.1 Documentation required for the submission</w:t>
            </w:r>
          </w:p>
        </w:tc>
        <w:tc>
          <w:tcPr>
            <w:tcW w:w="7675" w:type="dxa"/>
            <w:gridSpan w:val="2"/>
            <w:tcBorders>
              <w:left w:val="outset" w:sz="6" w:space="0" w:color="B4C6E7" w:themeColor="accent1" w:themeTint="66"/>
            </w:tcBorders>
          </w:tcPr>
          <w:p w14:paraId="5D186CF5" w14:textId="77777777" w:rsidR="00D9796A" w:rsidRPr="00160015" w:rsidRDefault="00D9796A" w:rsidP="00D9796A">
            <w:pPr>
              <w:jc w:val="left"/>
              <w:rPr>
                <w:szCs w:val="20"/>
                <w:lang w:val="en-GB"/>
              </w:rPr>
            </w:pPr>
            <w:r w:rsidRPr="00160015">
              <w:rPr>
                <w:szCs w:val="20"/>
                <w:lang w:val="en-GB"/>
              </w:rPr>
              <w:t>The expression of interest shall include the following documentation:</w:t>
            </w:r>
          </w:p>
          <w:p w14:paraId="3775800F" w14:textId="0DBED1E4" w:rsidR="00446FF3" w:rsidRPr="00431C3C" w:rsidRDefault="00446FF3" w:rsidP="008177B4">
            <w:pPr>
              <w:spacing w:after="120" w:line="276" w:lineRule="auto"/>
              <w:rPr>
                <w:rFonts w:cs="Arial"/>
                <w:szCs w:val="20"/>
                <w:lang w:val="en-GB"/>
              </w:rPr>
            </w:pPr>
          </w:p>
          <w:p w14:paraId="31BE88A8" w14:textId="1D311E76" w:rsidR="00446FF3" w:rsidRPr="00431C3C" w:rsidRDefault="00446FF3" w:rsidP="00024E03">
            <w:pPr>
              <w:pStyle w:val="ListParagraph"/>
              <w:numPr>
                <w:ilvl w:val="0"/>
                <w:numId w:val="1"/>
              </w:numPr>
              <w:jc w:val="left"/>
              <w:rPr>
                <w:rFonts w:cs="Arial"/>
                <w:szCs w:val="20"/>
                <w:lang w:val="en-GB"/>
              </w:rPr>
            </w:pPr>
            <w:r w:rsidRPr="00431C3C">
              <w:rPr>
                <w:rFonts w:cs="Arial"/>
                <w:szCs w:val="20"/>
                <w:lang w:val="en-GB"/>
              </w:rPr>
              <w:t xml:space="preserve">Copy of CSO registration in </w:t>
            </w:r>
            <w:r w:rsidR="005919C0">
              <w:rPr>
                <w:rFonts w:cs="Arial"/>
                <w:szCs w:val="20"/>
                <w:lang w:val="en-GB"/>
              </w:rPr>
              <w:t>Armenia,</w:t>
            </w:r>
            <w:r w:rsidRPr="00431C3C">
              <w:rPr>
                <w:rFonts w:cs="Arial"/>
                <w:szCs w:val="20"/>
                <w:lang w:val="en-GB"/>
              </w:rPr>
              <w:t xml:space="preserve"> </w:t>
            </w:r>
          </w:p>
          <w:p w14:paraId="5B9F9865" w14:textId="0535E778" w:rsidR="005919C0" w:rsidRPr="005919C0" w:rsidRDefault="0050474A" w:rsidP="005919C0">
            <w:pPr>
              <w:pStyle w:val="ListParagraph"/>
              <w:numPr>
                <w:ilvl w:val="0"/>
                <w:numId w:val="29"/>
              </w:numPr>
              <w:ind w:left="360"/>
              <w:rPr>
                <w:rFonts w:cs="Arial"/>
                <w:szCs w:val="20"/>
                <w:lang w:val="en-GB"/>
              </w:rPr>
            </w:pPr>
            <w:hyperlink w:anchor="_Attachment_I_–" w:history="1">
              <w:r w:rsidR="005919C0" w:rsidRPr="005F2CBA">
                <w:rPr>
                  <w:rStyle w:val="Hyperlink"/>
                </w:rPr>
                <w:t>Attachment I – Partner Declaration</w:t>
              </w:r>
            </w:hyperlink>
            <w:r w:rsidR="005919C0">
              <w:rPr>
                <w:rStyle w:val="Hyperlink"/>
              </w:rPr>
              <w:t xml:space="preserve"> </w:t>
            </w:r>
            <w:r w:rsidR="005919C0">
              <w:rPr>
                <w:rFonts w:cs="Arial"/>
                <w:szCs w:val="20"/>
                <w:lang w:val="en-GB"/>
              </w:rPr>
              <w:t>si</w:t>
            </w:r>
            <w:r w:rsidR="005919C0" w:rsidRPr="005919C0">
              <w:rPr>
                <w:rFonts w:cs="Arial"/>
                <w:szCs w:val="20"/>
                <w:lang w:val="en-GB"/>
              </w:rPr>
              <w:t xml:space="preserve">gned </w:t>
            </w:r>
            <w:r w:rsidR="005919C0">
              <w:rPr>
                <w:rFonts w:cs="Arial"/>
                <w:szCs w:val="20"/>
                <w:lang w:val="en-GB"/>
              </w:rPr>
              <w:t>by authorized official,</w:t>
            </w:r>
          </w:p>
          <w:p w14:paraId="14A64817" w14:textId="572434D3" w:rsidR="005919C0" w:rsidRDefault="0050474A" w:rsidP="005919C0">
            <w:pPr>
              <w:pStyle w:val="ListParagraph"/>
              <w:numPr>
                <w:ilvl w:val="0"/>
                <w:numId w:val="29"/>
              </w:numPr>
              <w:ind w:left="360"/>
            </w:pPr>
            <w:hyperlink w:anchor="_Attachment_III_–" w:history="1">
              <w:r w:rsidR="005919C0" w:rsidRPr="005F2CBA">
                <w:rPr>
                  <w:rStyle w:val="Hyperlink"/>
                </w:rPr>
                <w:t>Attachment II – CSO Identification Profile</w:t>
              </w:r>
            </w:hyperlink>
            <w:r w:rsidR="005919C0">
              <w:rPr>
                <w:rStyle w:val="Hyperlink"/>
              </w:rPr>
              <w:t xml:space="preserve"> </w:t>
            </w:r>
            <w:r w:rsidR="005919C0">
              <w:rPr>
                <w:rFonts w:cs="Arial"/>
                <w:szCs w:val="20"/>
                <w:lang w:val="en-GB"/>
              </w:rPr>
              <w:t>si</w:t>
            </w:r>
            <w:r w:rsidR="005919C0" w:rsidRPr="005919C0">
              <w:rPr>
                <w:rFonts w:cs="Arial"/>
                <w:szCs w:val="20"/>
                <w:lang w:val="en-GB"/>
              </w:rPr>
              <w:t xml:space="preserve">gned </w:t>
            </w:r>
            <w:r w:rsidR="005919C0">
              <w:rPr>
                <w:rFonts w:cs="Arial"/>
                <w:szCs w:val="20"/>
                <w:lang w:val="en-GB"/>
              </w:rPr>
              <w:t>by authorized official,</w:t>
            </w:r>
          </w:p>
          <w:p w14:paraId="238833B9" w14:textId="67F91B61" w:rsidR="008177B4" w:rsidRPr="005919C0" w:rsidRDefault="0050474A" w:rsidP="005919C0">
            <w:pPr>
              <w:pStyle w:val="ListParagraph"/>
              <w:numPr>
                <w:ilvl w:val="0"/>
                <w:numId w:val="1"/>
              </w:numPr>
              <w:jc w:val="left"/>
              <w:rPr>
                <w:rFonts w:cs="Arial"/>
                <w:szCs w:val="20"/>
                <w:lang w:val="en-GB"/>
              </w:rPr>
            </w:pPr>
            <w:hyperlink w:anchor="_Attachment_III_–" w:history="1">
              <w:r w:rsidR="005919C0" w:rsidRPr="005F2CBA">
                <w:rPr>
                  <w:rStyle w:val="Hyperlink"/>
                </w:rPr>
                <w:t xml:space="preserve">Attachment III – </w:t>
              </w:r>
              <w:proofErr w:type="spellStart"/>
              <w:r w:rsidR="005919C0" w:rsidRPr="005F2CBA">
                <w:rPr>
                  <w:rStyle w:val="Hyperlink"/>
                </w:rPr>
                <w:t>Programme</w:t>
              </w:r>
              <w:proofErr w:type="spellEnd"/>
              <w:r w:rsidR="005919C0" w:rsidRPr="005F2CBA">
                <w:rPr>
                  <w:rStyle w:val="Hyperlink"/>
                </w:rPr>
                <w:t xml:space="preserve"> Proposal</w:t>
              </w:r>
            </w:hyperlink>
            <w:r w:rsidR="005919C0">
              <w:rPr>
                <w:rStyle w:val="Hyperlink"/>
              </w:rPr>
              <w:t xml:space="preserve"> </w:t>
            </w:r>
            <w:r w:rsidR="002B7E8A">
              <w:rPr>
                <w:rStyle w:val="Hyperlink"/>
              </w:rPr>
              <w:t>–</w:t>
            </w:r>
            <w:r w:rsidR="005919C0">
              <w:rPr>
                <w:rStyle w:val="Hyperlink"/>
              </w:rPr>
              <w:t xml:space="preserve"> </w:t>
            </w:r>
            <w:r w:rsidR="002B7E8A" w:rsidRPr="002B7E8A">
              <w:rPr>
                <w:rFonts w:cs="Arial"/>
                <w:b/>
                <w:bCs/>
                <w:szCs w:val="20"/>
                <w:lang w:val="en-GB"/>
              </w:rPr>
              <w:t xml:space="preserve">Technical proposal </w:t>
            </w:r>
            <w:r w:rsidR="002B7E8A">
              <w:rPr>
                <w:rFonts w:cs="Arial"/>
                <w:szCs w:val="20"/>
                <w:lang w:val="en-GB"/>
              </w:rPr>
              <w:t>(</w:t>
            </w:r>
            <w:r w:rsidR="005919C0" w:rsidRPr="005919C0">
              <w:rPr>
                <w:rFonts w:cs="Arial"/>
                <w:szCs w:val="20"/>
                <w:lang w:val="en-GB"/>
              </w:rPr>
              <w:t>Section 1 and 2</w:t>
            </w:r>
            <w:r w:rsidR="002B7E8A">
              <w:rPr>
                <w:rFonts w:cs="Arial"/>
                <w:szCs w:val="20"/>
                <w:lang w:val="en-GB"/>
              </w:rPr>
              <w:t>)</w:t>
            </w:r>
            <w:r w:rsidR="005919C0">
              <w:rPr>
                <w:rFonts w:cs="Arial"/>
                <w:szCs w:val="20"/>
                <w:lang w:val="en-GB"/>
              </w:rPr>
              <w:t xml:space="preserve">, </w:t>
            </w:r>
            <w:r w:rsidR="005919C0" w:rsidRPr="005919C0">
              <w:rPr>
                <w:rFonts w:cs="Arial"/>
                <w:szCs w:val="20"/>
                <w:lang w:val="en-GB"/>
              </w:rPr>
              <w:t xml:space="preserve">including detailed implementation plan with measurable results, indicators and monitoring mechanism, timetable of activities and CVs of project team with the required skillset; specific child disability field experience, understanding rules and legislation on service provision, organizational and management capacities should be outlined and presented in the application. </w:t>
            </w:r>
            <w:r w:rsidR="002B7E8A" w:rsidRPr="002B7E8A">
              <w:rPr>
                <w:rFonts w:cs="Arial"/>
                <w:b/>
                <w:bCs/>
                <w:szCs w:val="20"/>
                <w:lang w:val="en-GB"/>
              </w:rPr>
              <w:t>Financial Proposal</w:t>
            </w:r>
            <w:r w:rsidR="009E7553">
              <w:rPr>
                <w:rFonts w:cs="Arial"/>
                <w:b/>
                <w:bCs/>
                <w:szCs w:val="20"/>
                <w:lang w:val="en-GB"/>
              </w:rPr>
              <w:t xml:space="preserve"> - </w:t>
            </w:r>
            <w:r w:rsidR="009E7553">
              <w:rPr>
                <w:rFonts w:cs="Arial"/>
                <w:szCs w:val="20"/>
                <w:lang w:val="en-GB"/>
              </w:rPr>
              <w:t>Programme workplan and Budget</w:t>
            </w:r>
            <w:r w:rsidR="002B7E8A">
              <w:rPr>
                <w:rFonts w:cs="Arial"/>
                <w:szCs w:val="20"/>
                <w:lang w:val="en-GB"/>
              </w:rPr>
              <w:t xml:space="preserve"> (Section 3</w:t>
            </w:r>
            <w:r w:rsidR="009E7553">
              <w:rPr>
                <w:rFonts w:cs="Arial"/>
                <w:szCs w:val="20"/>
                <w:lang w:val="en-GB"/>
              </w:rPr>
              <w:t xml:space="preserve"> Financial Proposal:</w:t>
            </w:r>
            <w:r w:rsidR="002B7E8A">
              <w:rPr>
                <w:rFonts w:cs="Arial"/>
                <w:szCs w:val="20"/>
                <w:lang w:val="en-GB"/>
              </w:rPr>
              <w:t xml:space="preserve"> </w:t>
            </w:r>
            <w:r w:rsidR="005919C0">
              <w:rPr>
                <w:rFonts w:cs="Arial"/>
                <w:szCs w:val="20"/>
                <w:lang w:val="en-GB"/>
              </w:rPr>
              <w:t>Programme Workplan and Financial Proposal</w:t>
            </w:r>
            <w:r w:rsidR="002B7E8A">
              <w:rPr>
                <w:rFonts w:cs="Arial"/>
                <w:szCs w:val="20"/>
                <w:lang w:val="en-GB"/>
              </w:rPr>
              <w:t>).</w:t>
            </w:r>
            <w:r w:rsidR="005919C0">
              <w:rPr>
                <w:rFonts w:cs="Arial"/>
                <w:szCs w:val="20"/>
                <w:lang w:val="en-GB"/>
              </w:rPr>
              <w:t xml:space="preserve"> </w:t>
            </w:r>
            <w:r w:rsidR="008177B4" w:rsidRPr="005919C0">
              <w:rPr>
                <w:rFonts w:cs="Arial"/>
                <w:szCs w:val="20"/>
                <w:lang w:val="en-GB"/>
              </w:rPr>
              <w:t xml:space="preserve">Please take in account that UNICEF is VAT </w:t>
            </w:r>
            <w:r w:rsidR="009239DC" w:rsidRPr="005919C0">
              <w:rPr>
                <w:rFonts w:cs="Arial"/>
                <w:szCs w:val="20"/>
                <w:lang w:val="en-GB"/>
              </w:rPr>
              <w:t>exempt,</w:t>
            </w:r>
            <w:r w:rsidR="008177B4" w:rsidRPr="005919C0">
              <w:rPr>
                <w:rFonts w:cs="Arial"/>
                <w:szCs w:val="20"/>
                <w:lang w:val="en-GB"/>
              </w:rPr>
              <w:t xml:space="preserve"> and the proposed budget should not include VAT.</w:t>
            </w:r>
          </w:p>
          <w:p w14:paraId="2BBB0C54" w14:textId="6D41555B" w:rsidR="008177B4" w:rsidRDefault="008177B4" w:rsidP="00BB3E1C">
            <w:pPr>
              <w:pStyle w:val="ListParagraph"/>
              <w:numPr>
                <w:ilvl w:val="0"/>
                <w:numId w:val="1"/>
              </w:numPr>
              <w:jc w:val="left"/>
              <w:rPr>
                <w:rFonts w:cs="Arial"/>
                <w:szCs w:val="20"/>
                <w:lang w:val="en-GB"/>
              </w:rPr>
            </w:pPr>
            <w:r w:rsidRPr="00BB3E1C">
              <w:rPr>
                <w:rFonts w:cs="Arial"/>
                <w:szCs w:val="20"/>
                <w:lang w:val="en-GB"/>
              </w:rPr>
              <w:t>Contact details of two referees (former contractors of the organization)</w:t>
            </w:r>
            <w:r w:rsidR="005919C0">
              <w:rPr>
                <w:rFonts w:cs="Arial"/>
                <w:szCs w:val="20"/>
                <w:lang w:val="en-GB"/>
              </w:rPr>
              <w:t>.</w:t>
            </w:r>
          </w:p>
          <w:p w14:paraId="628316CE" w14:textId="77777777" w:rsidR="00BB3E1C" w:rsidRPr="00BB3E1C" w:rsidRDefault="00BB3E1C" w:rsidP="00BB3E1C">
            <w:pPr>
              <w:pStyle w:val="ListParagraph"/>
              <w:ind w:left="360"/>
              <w:jc w:val="left"/>
              <w:rPr>
                <w:rFonts w:cs="Arial"/>
                <w:szCs w:val="20"/>
                <w:lang w:val="en-GB"/>
              </w:rPr>
            </w:pPr>
          </w:p>
          <w:p w14:paraId="41D4BBF2" w14:textId="1EAC1E23" w:rsidR="008177B4" w:rsidRDefault="008177B4" w:rsidP="002B7E8A">
            <w:pPr>
              <w:jc w:val="left"/>
              <w:rPr>
                <w:rFonts w:cs="Arial"/>
                <w:b/>
                <w:lang w:val="en-GB" w:eastAsia="en-GB"/>
              </w:rPr>
            </w:pPr>
            <w:r w:rsidRPr="008177B4">
              <w:rPr>
                <w:rFonts w:cs="Arial"/>
                <w:szCs w:val="20"/>
                <w:lang w:val="en-GB"/>
              </w:rPr>
              <w:lastRenderedPageBreak/>
              <w:t>The proposal with all necessary documents should be submitted</w:t>
            </w:r>
            <w:r w:rsidR="00A94499">
              <w:rPr>
                <w:rFonts w:cs="Arial"/>
                <w:szCs w:val="20"/>
                <w:lang w:val="en-GB"/>
              </w:rPr>
              <w:t xml:space="preserve"> </w:t>
            </w:r>
            <w:r w:rsidR="00CE2774">
              <w:rPr>
                <w:rFonts w:cs="Arial"/>
                <w:szCs w:val="20"/>
                <w:lang w:val="en-GB"/>
              </w:rPr>
              <w:t>electronicall</w:t>
            </w:r>
            <w:r w:rsidR="005919C0">
              <w:rPr>
                <w:rFonts w:cs="Arial"/>
                <w:szCs w:val="20"/>
                <w:lang w:val="en-GB"/>
              </w:rPr>
              <w:t xml:space="preserve">y </w:t>
            </w:r>
            <w:r w:rsidR="002B7E8A" w:rsidRPr="002B7E8A">
              <w:rPr>
                <w:rFonts w:cs="Arial"/>
                <w:szCs w:val="20"/>
                <w:lang w:val="en-GB"/>
              </w:rPr>
              <w:t>no later than 21 days after announcement</w:t>
            </w:r>
            <w:r w:rsidRPr="008177B4">
              <w:rPr>
                <w:rFonts w:cs="Arial"/>
                <w:szCs w:val="20"/>
                <w:lang w:val="en-GB"/>
              </w:rPr>
              <w:t xml:space="preserve">: </w:t>
            </w:r>
            <w:r w:rsidR="002B7E8A" w:rsidRPr="002B7E8A">
              <w:rPr>
                <w:rFonts w:cs="Arial"/>
                <w:b/>
                <w:bCs/>
                <w:szCs w:val="20"/>
                <w:lang w:val="en-GB"/>
              </w:rPr>
              <w:t xml:space="preserve">Technical </w:t>
            </w:r>
            <w:r w:rsidR="009E7553">
              <w:rPr>
                <w:rFonts w:cs="Arial"/>
                <w:b/>
                <w:bCs/>
                <w:szCs w:val="20"/>
                <w:lang w:val="en-GB"/>
              </w:rPr>
              <w:t xml:space="preserve">and Financial </w:t>
            </w:r>
            <w:r w:rsidR="002B7E8A" w:rsidRPr="002B7E8A">
              <w:rPr>
                <w:rFonts w:cs="Arial"/>
                <w:b/>
                <w:bCs/>
                <w:szCs w:val="20"/>
                <w:lang w:val="en-GB"/>
              </w:rPr>
              <w:t>proposal</w:t>
            </w:r>
            <w:r w:rsidR="009E7553">
              <w:rPr>
                <w:rFonts w:cs="Arial"/>
                <w:b/>
                <w:bCs/>
                <w:szCs w:val="20"/>
                <w:lang w:val="en-GB"/>
              </w:rPr>
              <w:t>s</w:t>
            </w:r>
            <w:r w:rsidRPr="008177B4">
              <w:rPr>
                <w:rFonts w:cs="Arial"/>
                <w:szCs w:val="20"/>
                <w:lang w:val="en-GB"/>
              </w:rPr>
              <w:t xml:space="preserve"> </w:t>
            </w:r>
            <w:r w:rsidR="002B7E8A">
              <w:rPr>
                <w:rFonts w:cs="Arial"/>
                <w:szCs w:val="20"/>
                <w:lang w:val="en-GB"/>
              </w:rPr>
              <w:t xml:space="preserve">with Partner Declaration, CSO Identification Profile and copy of CSO registration to </w:t>
            </w:r>
            <w:hyperlink r:id="rId9" w:history="1">
              <w:r w:rsidR="002B7E8A" w:rsidRPr="00F96637">
                <w:rPr>
                  <w:rStyle w:val="Hyperlink"/>
                </w:rPr>
                <w:t>procurementarmenia@unicef.org</w:t>
              </w:r>
            </w:hyperlink>
            <w:r w:rsidRPr="008177B4">
              <w:rPr>
                <w:rFonts w:cs="Arial"/>
                <w:szCs w:val="20"/>
                <w:lang w:val="en-GB"/>
              </w:rPr>
              <w:t xml:space="preserve">. The </w:t>
            </w:r>
            <w:r w:rsidR="002B7E8A">
              <w:rPr>
                <w:rFonts w:cs="Arial"/>
                <w:szCs w:val="20"/>
                <w:lang w:val="en-GB"/>
              </w:rPr>
              <w:t>Subject of the mail</w:t>
            </w:r>
            <w:r w:rsidRPr="008177B4">
              <w:rPr>
                <w:rFonts w:cs="Arial"/>
                <w:szCs w:val="20"/>
                <w:lang w:val="en-GB"/>
              </w:rPr>
              <w:t xml:space="preserve"> should be</w:t>
            </w:r>
            <w:r w:rsidR="002B7E8A">
              <w:rPr>
                <w:rFonts w:cs="Arial"/>
                <w:szCs w:val="20"/>
                <w:lang w:val="en-GB"/>
              </w:rPr>
              <w:t xml:space="preserve"> mentioned</w:t>
            </w:r>
            <w:r w:rsidRPr="008177B4">
              <w:rPr>
                <w:rFonts w:cs="Arial"/>
                <w:szCs w:val="20"/>
                <w:lang w:val="en-GB"/>
              </w:rPr>
              <w:t>:</w:t>
            </w:r>
            <w:r w:rsidR="00A94499">
              <w:rPr>
                <w:rFonts w:cs="Arial"/>
                <w:szCs w:val="20"/>
                <w:lang w:val="en-GB"/>
              </w:rPr>
              <w:t xml:space="preserve"> </w:t>
            </w:r>
            <w:r w:rsidR="00A94499" w:rsidRPr="00DF3224">
              <w:rPr>
                <w:rFonts w:cs="Arial"/>
                <w:b/>
                <w:szCs w:val="20"/>
                <w:lang w:val="en-GB"/>
              </w:rPr>
              <w:t>“</w:t>
            </w:r>
            <w:r w:rsidR="00A94499" w:rsidRPr="00DD5E27">
              <w:rPr>
                <w:rFonts w:cs="Arial"/>
                <w:b/>
                <w:lang w:val="en-GB" w:eastAsia="en-GB"/>
              </w:rPr>
              <w:t>Strengthening the Role of Organisations of Persons with Disability (OPD)</w:t>
            </w:r>
            <w:r w:rsidR="00BB524D">
              <w:rPr>
                <w:rFonts w:cs="Arial"/>
                <w:b/>
                <w:lang w:val="en-GB" w:eastAsia="en-GB"/>
              </w:rPr>
              <w:t xml:space="preserve"> </w:t>
            </w:r>
            <w:r w:rsidR="00A94499" w:rsidRPr="00DD5E27">
              <w:rPr>
                <w:rFonts w:cs="Arial"/>
                <w:b/>
                <w:lang w:val="en-GB" w:eastAsia="en-GB"/>
              </w:rPr>
              <w:t>in Promoting the Rights of Children with Disability</w:t>
            </w:r>
            <w:r w:rsidR="00A94499">
              <w:rPr>
                <w:rFonts w:cs="Arial"/>
                <w:b/>
                <w:lang w:val="en-GB" w:eastAsia="en-GB"/>
              </w:rPr>
              <w:t>”.</w:t>
            </w:r>
          </w:p>
          <w:p w14:paraId="4F02A8B4" w14:textId="77777777" w:rsidR="002B7E8A" w:rsidRPr="008177B4" w:rsidRDefault="002B7E8A" w:rsidP="002B7E8A">
            <w:pPr>
              <w:jc w:val="left"/>
              <w:rPr>
                <w:rFonts w:cs="Arial"/>
                <w:szCs w:val="20"/>
                <w:lang w:val="en-GB"/>
              </w:rPr>
            </w:pPr>
          </w:p>
          <w:p w14:paraId="3A0E4BD2" w14:textId="77777777" w:rsidR="008177B4" w:rsidRDefault="008177B4" w:rsidP="008177B4">
            <w:pPr>
              <w:jc w:val="left"/>
              <w:rPr>
                <w:rFonts w:cs="Arial"/>
                <w:szCs w:val="20"/>
                <w:lang w:val="en-GB"/>
              </w:rPr>
            </w:pPr>
            <w:r w:rsidRPr="008177B4">
              <w:rPr>
                <w:rFonts w:cs="Arial"/>
                <w:szCs w:val="20"/>
                <w:lang w:val="en-GB"/>
              </w:rPr>
              <w:t>The final selection of the organization/NGO will be conducted by UNICEF</w:t>
            </w:r>
            <w:r w:rsidRPr="00431C3C">
              <w:rPr>
                <w:rFonts w:cs="Arial"/>
                <w:szCs w:val="20"/>
                <w:lang w:val="en-GB"/>
              </w:rPr>
              <w:t xml:space="preserve"> in Armenia based on previous experience in implementing similar assignments; competence in conducting similar activities; Organization’s overall access to expertise and qualifications required for performing this task and fees proposed.</w:t>
            </w:r>
          </w:p>
          <w:p w14:paraId="6B645610" w14:textId="340EE259" w:rsidR="002B7E8A" w:rsidRPr="008177B4" w:rsidRDefault="002B7E8A" w:rsidP="008177B4">
            <w:pPr>
              <w:jc w:val="left"/>
              <w:rPr>
                <w:rFonts w:cs="Arial"/>
                <w:szCs w:val="20"/>
                <w:lang w:val="en-GB"/>
              </w:rPr>
            </w:pPr>
          </w:p>
        </w:tc>
      </w:tr>
      <w:tr w:rsidR="00A92DA0" w:rsidRPr="00431C3C" w14:paraId="141954ED" w14:textId="77777777" w:rsidTr="0011772A">
        <w:trPr>
          <w:tblCellSpacing w:w="11" w:type="dxa"/>
        </w:trPr>
        <w:tc>
          <w:tcPr>
            <w:tcW w:w="1611" w:type="dxa"/>
            <w:vMerge w:val="restart"/>
            <w:tcBorders>
              <w:right w:val="outset" w:sz="6" w:space="0" w:color="B4C6E7" w:themeColor="accent1" w:themeTint="66"/>
            </w:tcBorders>
            <w:shd w:val="clear" w:color="auto" w:fill="D9D9D9" w:themeFill="background1" w:themeFillShade="D9"/>
          </w:tcPr>
          <w:p w14:paraId="46BBCE76" w14:textId="77777777" w:rsidR="00A92DA0" w:rsidRPr="00431C3C" w:rsidRDefault="00A92DA0" w:rsidP="00A92DA0">
            <w:pPr>
              <w:jc w:val="left"/>
              <w:rPr>
                <w:rFonts w:cs="Arial"/>
                <w:szCs w:val="20"/>
                <w:lang w:val="en-GB"/>
              </w:rPr>
            </w:pPr>
            <w:r w:rsidRPr="00431C3C">
              <w:rPr>
                <w:rFonts w:cs="Arial"/>
                <w:szCs w:val="20"/>
                <w:lang w:val="en-GB"/>
              </w:rPr>
              <w:lastRenderedPageBreak/>
              <w:t>2.1 Indicative timelines</w:t>
            </w:r>
          </w:p>
        </w:tc>
        <w:tc>
          <w:tcPr>
            <w:tcW w:w="4138" w:type="dxa"/>
            <w:tcBorders>
              <w:left w:val="outset" w:sz="6" w:space="0" w:color="B4C6E7" w:themeColor="accent1" w:themeTint="66"/>
            </w:tcBorders>
          </w:tcPr>
          <w:p w14:paraId="2DEC58CA" w14:textId="77777777" w:rsidR="00A92DA0" w:rsidRPr="00431C3C" w:rsidRDefault="00A92DA0" w:rsidP="00A92DA0">
            <w:pPr>
              <w:jc w:val="left"/>
              <w:rPr>
                <w:rFonts w:cs="Arial"/>
                <w:szCs w:val="20"/>
                <w:lang w:val="en-GB"/>
              </w:rPr>
            </w:pPr>
            <w:r w:rsidRPr="00431C3C">
              <w:rPr>
                <w:rFonts w:cs="Arial"/>
              </w:rPr>
              <w:t>Call for Expression of Interest</w:t>
            </w:r>
            <w:r w:rsidRPr="00431C3C">
              <w:rPr>
                <w:rFonts w:cs="Arial"/>
                <w:lang w:val="en-GB" w:eastAsia="en-GB"/>
              </w:rPr>
              <w:t xml:space="preserve"> </w:t>
            </w:r>
            <w:r w:rsidRPr="00431C3C">
              <w:rPr>
                <w:rFonts w:cs="Arial"/>
                <w:szCs w:val="20"/>
                <w:lang w:val="en-GB"/>
              </w:rPr>
              <w:t xml:space="preserve">issue date </w:t>
            </w:r>
          </w:p>
        </w:tc>
        <w:tc>
          <w:tcPr>
            <w:tcW w:w="3515" w:type="dxa"/>
            <w:tcBorders>
              <w:left w:val="outset" w:sz="6" w:space="0" w:color="B4C6E7" w:themeColor="accent1" w:themeTint="66"/>
            </w:tcBorders>
          </w:tcPr>
          <w:p w14:paraId="5F1718A5" w14:textId="3E36650E" w:rsidR="00A92DA0" w:rsidRPr="00431C3C" w:rsidRDefault="009E7553" w:rsidP="00A92DA0">
            <w:pPr>
              <w:rPr>
                <w:rFonts w:cs="Arial"/>
                <w:szCs w:val="20"/>
                <w:lang w:val="en-GB"/>
              </w:rPr>
            </w:pPr>
            <w:r>
              <w:rPr>
                <w:rFonts w:cs="Arial"/>
                <w:szCs w:val="20"/>
                <w:lang w:val="en-GB"/>
              </w:rPr>
              <w:t xml:space="preserve">September </w:t>
            </w:r>
            <w:r w:rsidR="00FF7DE8">
              <w:rPr>
                <w:rFonts w:cs="Arial"/>
                <w:szCs w:val="20"/>
                <w:lang w:val="en-GB"/>
              </w:rPr>
              <w:t>12, 2022</w:t>
            </w:r>
          </w:p>
        </w:tc>
      </w:tr>
      <w:tr w:rsidR="00A92DA0" w:rsidRPr="00431C3C" w14:paraId="7C1F47FE" w14:textId="77777777" w:rsidTr="0011772A">
        <w:trPr>
          <w:tblCellSpacing w:w="11" w:type="dxa"/>
        </w:trPr>
        <w:tc>
          <w:tcPr>
            <w:tcW w:w="1611" w:type="dxa"/>
            <w:vMerge/>
            <w:tcBorders>
              <w:right w:val="outset" w:sz="6" w:space="0" w:color="B4C6E7" w:themeColor="accent1" w:themeTint="66"/>
            </w:tcBorders>
            <w:shd w:val="clear" w:color="auto" w:fill="D9D9D9" w:themeFill="background1" w:themeFillShade="D9"/>
          </w:tcPr>
          <w:p w14:paraId="2ADBB98D" w14:textId="77777777" w:rsidR="00A92DA0" w:rsidRPr="00431C3C" w:rsidRDefault="00A92DA0" w:rsidP="00A92DA0">
            <w:pPr>
              <w:jc w:val="left"/>
              <w:rPr>
                <w:rFonts w:cs="Arial"/>
                <w:szCs w:val="20"/>
                <w:lang w:val="en-GB"/>
              </w:rPr>
            </w:pPr>
          </w:p>
        </w:tc>
        <w:tc>
          <w:tcPr>
            <w:tcW w:w="4138" w:type="dxa"/>
            <w:tcBorders>
              <w:left w:val="outset" w:sz="6" w:space="0" w:color="B4C6E7" w:themeColor="accent1" w:themeTint="66"/>
            </w:tcBorders>
          </w:tcPr>
          <w:p w14:paraId="4A6A2B91" w14:textId="77777777" w:rsidR="00A92DA0" w:rsidRPr="00431C3C" w:rsidRDefault="00A92DA0" w:rsidP="00A92DA0">
            <w:pPr>
              <w:jc w:val="left"/>
              <w:rPr>
                <w:rFonts w:cs="Arial"/>
                <w:szCs w:val="20"/>
                <w:lang w:val="en-GB"/>
              </w:rPr>
            </w:pPr>
            <w:r w:rsidRPr="00431C3C">
              <w:rPr>
                <w:rFonts w:cs="Arial"/>
                <w:szCs w:val="20"/>
                <w:lang w:val="en-GB"/>
              </w:rPr>
              <w:t>Deadline for submissions of CSO proposals</w:t>
            </w:r>
          </w:p>
        </w:tc>
        <w:tc>
          <w:tcPr>
            <w:tcW w:w="3515" w:type="dxa"/>
            <w:tcBorders>
              <w:left w:val="outset" w:sz="6" w:space="0" w:color="B4C6E7" w:themeColor="accent1" w:themeTint="66"/>
            </w:tcBorders>
            <w:shd w:val="clear" w:color="auto" w:fill="auto"/>
          </w:tcPr>
          <w:p w14:paraId="66162F3E" w14:textId="60A5BBC7" w:rsidR="00A92DA0" w:rsidRPr="00BD7EBE" w:rsidRDefault="00FF7DE8" w:rsidP="002601F0">
            <w:pPr>
              <w:jc w:val="left"/>
              <w:rPr>
                <w:rFonts w:cs="Arial"/>
                <w:szCs w:val="20"/>
                <w:lang w:val="en-GB"/>
              </w:rPr>
            </w:pPr>
            <w:r>
              <w:rPr>
                <w:rFonts w:cs="Arial"/>
                <w:szCs w:val="20"/>
                <w:lang w:val="en-GB"/>
              </w:rPr>
              <w:t xml:space="preserve">October 3, </w:t>
            </w:r>
            <w:proofErr w:type="gramStart"/>
            <w:r>
              <w:rPr>
                <w:rFonts w:cs="Arial"/>
                <w:szCs w:val="20"/>
                <w:lang w:val="en-GB"/>
              </w:rPr>
              <w:t>2022</w:t>
            </w:r>
            <w:proofErr w:type="gramEnd"/>
            <w:r>
              <w:rPr>
                <w:rFonts w:cs="Arial"/>
                <w:szCs w:val="20"/>
                <w:lang w:val="en-GB"/>
              </w:rPr>
              <w:t xml:space="preserve"> </w:t>
            </w:r>
          </w:p>
        </w:tc>
      </w:tr>
      <w:tr w:rsidR="00A92DA0" w:rsidRPr="00431C3C" w14:paraId="16B1B08B" w14:textId="77777777" w:rsidTr="0011772A">
        <w:trPr>
          <w:tblCellSpacing w:w="11" w:type="dxa"/>
        </w:trPr>
        <w:tc>
          <w:tcPr>
            <w:tcW w:w="1611" w:type="dxa"/>
            <w:vMerge/>
            <w:tcBorders>
              <w:right w:val="outset" w:sz="6" w:space="0" w:color="B4C6E7" w:themeColor="accent1" w:themeTint="66"/>
            </w:tcBorders>
            <w:shd w:val="clear" w:color="auto" w:fill="D9D9D9" w:themeFill="background1" w:themeFillShade="D9"/>
          </w:tcPr>
          <w:p w14:paraId="5719DFBF" w14:textId="77777777" w:rsidR="00A92DA0" w:rsidRPr="00431C3C" w:rsidRDefault="00A92DA0" w:rsidP="00A92DA0">
            <w:pPr>
              <w:jc w:val="left"/>
              <w:rPr>
                <w:rFonts w:cs="Arial"/>
                <w:szCs w:val="20"/>
                <w:lang w:val="en-GB"/>
              </w:rPr>
            </w:pPr>
          </w:p>
        </w:tc>
        <w:tc>
          <w:tcPr>
            <w:tcW w:w="4138" w:type="dxa"/>
            <w:tcBorders>
              <w:left w:val="outset" w:sz="6" w:space="0" w:color="B4C6E7" w:themeColor="accent1" w:themeTint="66"/>
            </w:tcBorders>
          </w:tcPr>
          <w:p w14:paraId="16A981A0" w14:textId="77777777" w:rsidR="00A92DA0" w:rsidRPr="00431C3C" w:rsidRDefault="00A92DA0" w:rsidP="00A92DA0">
            <w:pPr>
              <w:jc w:val="left"/>
              <w:rPr>
                <w:rFonts w:cs="Arial"/>
                <w:szCs w:val="20"/>
                <w:lang w:val="en-GB"/>
              </w:rPr>
            </w:pPr>
            <w:r w:rsidRPr="00431C3C">
              <w:rPr>
                <w:rFonts w:cs="Arial"/>
                <w:szCs w:val="20"/>
                <w:lang w:val="en-GB"/>
              </w:rPr>
              <w:t>Deadline for requests of additional information/ clarifications</w:t>
            </w:r>
          </w:p>
        </w:tc>
        <w:tc>
          <w:tcPr>
            <w:tcW w:w="3515" w:type="dxa"/>
            <w:tcBorders>
              <w:left w:val="outset" w:sz="6" w:space="0" w:color="B4C6E7" w:themeColor="accent1" w:themeTint="66"/>
            </w:tcBorders>
          </w:tcPr>
          <w:p w14:paraId="7FDE856D" w14:textId="6921CCD7" w:rsidR="00A92DA0" w:rsidRPr="0011772A" w:rsidRDefault="001F0554" w:rsidP="00A92DA0">
            <w:pPr>
              <w:rPr>
                <w:rFonts w:cs="Arial"/>
                <w:szCs w:val="20"/>
                <w:lang w:val="en-GB"/>
              </w:rPr>
            </w:pPr>
            <w:r w:rsidRPr="0011772A">
              <w:rPr>
                <w:rFonts w:cs="Arial"/>
                <w:szCs w:val="20"/>
                <w:lang w:val="en-GB"/>
              </w:rPr>
              <w:t xml:space="preserve">3 days before deadline </w:t>
            </w:r>
          </w:p>
        </w:tc>
      </w:tr>
      <w:tr w:rsidR="00A92DA0" w:rsidRPr="00431C3C" w14:paraId="7A93A53B" w14:textId="77777777" w:rsidTr="0011772A">
        <w:trPr>
          <w:tblCellSpacing w:w="11" w:type="dxa"/>
        </w:trPr>
        <w:tc>
          <w:tcPr>
            <w:tcW w:w="1611" w:type="dxa"/>
            <w:vMerge/>
            <w:tcBorders>
              <w:right w:val="outset" w:sz="6" w:space="0" w:color="B4C6E7" w:themeColor="accent1" w:themeTint="66"/>
            </w:tcBorders>
            <w:shd w:val="clear" w:color="auto" w:fill="D9D9D9" w:themeFill="background1" w:themeFillShade="D9"/>
          </w:tcPr>
          <w:p w14:paraId="39CE8768" w14:textId="77777777" w:rsidR="00A92DA0" w:rsidRPr="00431C3C" w:rsidRDefault="00A92DA0" w:rsidP="00A92DA0">
            <w:pPr>
              <w:jc w:val="left"/>
              <w:rPr>
                <w:rFonts w:cs="Arial"/>
                <w:szCs w:val="20"/>
                <w:lang w:val="en-GB"/>
              </w:rPr>
            </w:pPr>
          </w:p>
        </w:tc>
        <w:tc>
          <w:tcPr>
            <w:tcW w:w="4138" w:type="dxa"/>
            <w:tcBorders>
              <w:left w:val="outset" w:sz="6" w:space="0" w:color="B4C6E7" w:themeColor="accent1" w:themeTint="66"/>
            </w:tcBorders>
          </w:tcPr>
          <w:p w14:paraId="432D827D" w14:textId="77777777" w:rsidR="00A92DA0" w:rsidRPr="00431C3C" w:rsidRDefault="00A92DA0" w:rsidP="00A92DA0">
            <w:pPr>
              <w:jc w:val="left"/>
              <w:rPr>
                <w:rFonts w:cs="Arial"/>
                <w:szCs w:val="20"/>
                <w:lang w:val="en-GB"/>
              </w:rPr>
            </w:pPr>
            <w:r w:rsidRPr="00431C3C">
              <w:rPr>
                <w:rFonts w:cs="Arial"/>
                <w:szCs w:val="20"/>
                <w:lang w:val="en-GB"/>
              </w:rPr>
              <w:t>Review of CSO submissions</w:t>
            </w:r>
          </w:p>
        </w:tc>
        <w:tc>
          <w:tcPr>
            <w:tcW w:w="3515" w:type="dxa"/>
            <w:tcBorders>
              <w:left w:val="outset" w:sz="6" w:space="0" w:color="B4C6E7" w:themeColor="accent1" w:themeTint="66"/>
            </w:tcBorders>
          </w:tcPr>
          <w:p w14:paraId="43F3C9DB" w14:textId="1BCB5C01" w:rsidR="00A92DA0" w:rsidRPr="00BD7EBE" w:rsidRDefault="00E27497" w:rsidP="00A92DA0">
            <w:pPr>
              <w:rPr>
                <w:rFonts w:cs="Arial"/>
                <w:szCs w:val="20"/>
                <w:lang w:val="en-GB"/>
              </w:rPr>
            </w:pPr>
            <w:r>
              <w:rPr>
                <w:rFonts w:cs="Arial"/>
                <w:szCs w:val="20"/>
                <w:lang w:val="en-GB"/>
              </w:rPr>
              <w:t xml:space="preserve">Within </w:t>
            </w:r>
            <w:r w:rsidR="00A92DA0" w:rsidRPr="0011772A">
              <w:rPr>
                <w:rFonts w:cs="Arial"/>
                <w:szCs w:val="20"/>
                <w:lang w:val="en-GB"/>
              </w:rPr>
              <w:t xml:space="preserve">2 weeks after </w:t>
            </w:r>
            <w:r w:rsidR="001F0554" w:rsidRPr="0011772A">
              <w:rPr>
                <w:rFonts w:cs="Arial"/>
                <w:szCs w:val="20"/>
                <w:lang w:val="en-GB"/>
              </w:rPr>
              <w:t>deadline</w:t>
            </w:r>
          </w:p>
        </w:tc>
      </w:tr>
      <w:tr w:rsidR="00A92DA0" w:rsidRPr="00431C3C" w14:paraId="01496BE3" w14:textId="77777777" w:rsidTr="0011772A">
        <w:trPr>
          <w:tblCellSpacing w:w="11" w:type="dxa"/>
        </w:trPr>
        <w:tc>
          <w:tcPr>
            <w:tcW w:w="1611" w:type="dxa"/>
            <w:vMerge/>
            <w:tcBorders>
              <w:right w:val="outset" w:sz="6" w:space="0" w:color="B4C6E7" w:themeColor="accent1" w:themeTint="66"/>
            </w:tcBorders>
            <w:shd w:val="clear" w:color="auto" w:fill="D9D9D9" w:themeFill="background1" w:themeFillShade="D9"/>
          </w:tcPr>
          <w:p w14:paraId="0D36BE00" w14:textId="77777777" w:rsidR="00A92DA0" w:rsidRPr="00431C3C" w:rsidRDefault="00A92DA0" w:rsidP="00A92DA0">
            <w:pPr>
              <w:jc w:val="left"/>
              <w:rPr>
                <w:rFonts w:cs="Arial"/>
                <w:szCs w:val="20"/>
                <w:lang w:val="en-GB"/>
              </w:rPr>
            </w:pPr>
          </w:p>
        </w:tc>
        <w:tc>
          <w:tcPr>
            <w:tcW w:w="4138" w:type="dxa"/>
            <w:tcBorders>
              <w:left w:val="outset" w:sz="6" w:space="0" w:color="B4C6E7" w:themeColor="accent1" w:themeTint="66"/>
            </w:tcBorders>
          </w:tcPr>
          <w:p w14:paraId="0823B954" w14:textId="77777777" w:rsidR="00A92DA0" w:rsidRPr="00431C3C" w:rsidRDefault="00A92DA0" w:rsidP="00A92DA0">
            <w:pPr>
              <w:jc w:val="left"/>
              <w:rPr>
                <w:rFonts w:cs="Arial"/>
                <w:szCs w:val="20"/>
                <w:lang w:val="en-GB"/>
              </w:rPr>
            </w:pPr>
            <w:r w:rsidRPr="00431C3C">
              <w:rPr>
                <w:rFonts w:cs="Arial"/>
                <w:szCs w:val="20"/>
                <w:lang w:val="en-GB"/>
              </w:rPr>
              <w:t>Notification of results communicated to CSO</w:t>
            </w:r>
          </w:p>
        </w:tc>
        <w:tc>
          <w:tcPr>
            <w:tcW w:w="3515" w:type="dxa"/>
            <w:tcBorders>
              <w:left w:val="outset" w:sz="6" w:space="0" w:color="B4C6E7" w:themeColor="accent1" w:themeTint="66"/>
            </w:tcBorders>
          </w:tcPr>
          <w:p w14:paraId="5D898F40" w14:textId="05A366F7" w:rsidR="00A92DA0" w:rsidRPr="0011772A" w:rsidRDefault="00F44F67" w:rsidP="00A92DA0">
            <w:pPr>
              <w:rPr>
                <w:rFonts w:cs="Arial"/>
                <w:szCs w:val="20"/>
                <w:lang w:val="en-GB"/>
              </w:rPr>
            </w:pPr>
            <w:r w:rsidRPr="0011772A">
              <w:rPr>
                <w:rFonts w:cs="Arial"/>
                <w:szCs w:val="20"/>
                <w:lang w:val="en-GB"/>
              </w:rPr>
              <w:t>1</w:t>
            </w:r>
            <w:r w:rsidR="00A92DA0" w:rsidRPr="0011772A">
              <w:rPr>
                <w:rFonts w:cs="Arial"/>
                <w:szCs w:val="20"/>
                <w:lang w:val="en-GB"/>
              </w:rPr>
              <w:t xml:space="preserve"> week after</w:t>
            </w:r>
            <w:r w:rsidR="00EA391B" w:rsidRPr="0011772A">
              <w:rPr>
                <w:rFonts w:cs="Arial"/>
                <w:szCs w:val="20"/>
                <w:lang w:val="en-GB"/>
              </w:rPr>
              <w:t xml:space="preserve"> review of </w:t>
            </w:r>
            <w:r w:rsidR="00E27497">
              <w:rPr>
                <w:rFonts w:cs="Arial"/>
                <w:szCs w:val="20"/>
                <w:lang w:val="en-GB"/>
              </w:rPr>
              <w:t>submissions</w:t>
            </w:r>
          </w:p>
        </w:tc>
      </w:tr>
    </w:tbl>
    <w:p w14:paraId="78BC8A93" w14:textId="77777777" w:rsidR="00446FF3" w:rsidRPr="00431C3C" w:rsidRDefault="00446FF3" w:rsidP="00024E03">
      <w:pPr>
        <w:rPr>
          <w:rFonts w:cs="Arial"/>
        </w:rPr>
      </w:pPr>
    </w:p>
    <w:tbl>
      <w:tblPr>
        <w:tblStyle w:val="TableGrid"/>
        <w:tblW w:w="9364" w:type="dxa"/>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2034"/>
        <w:gridCol w:w="5686"/>
      </w:tblGrid>
      <w:tr w:rsidR="00446FF3" w:rsidRPr="00431C3C" w14:paraId="1CC3C8C1" w14:textId="77777777" w:rsidTr="009D72A2">
        <w:trPr>
          <w:tblCellSpacing w:w="11" w:type="dxa"/>
        </w:trPr>
        <w:tc>
          <w:tcPr>
            <w:tcW w:w="9320" w:type="dxa"/>
            <w:gridSpan w:val="3"/>
            <w:shd w:val="clear" w:color="auto" w:fill="002060"/>
          </w:tcPr>
          <w:p w14:paraId="741D228F" w14:textId="77777777" w:rsidR="00446FF3" w:rsidRPr="00431C3C" w:rsidRDefault="00446FF3" w:rsidP="00024E03">
            <w:pPr>
              <w:rPr>
                <w:rFonts w:cs="Arial"/>
                <w:b/>
                <w:color w:val="FFFFFF" w:themeColor="background1"/>
                <w:szCs w:val="20"/>
                <w:lang w:val="en-GB"/>
              </w:rPr>
            </w:pPr>
            <w:r w:rsidRPr="00431C3C">
              <w:rPr>
                <w:rFonts w:cs="Arial"/>
                <w:b/>
                <w:color w:val="FFFFFF" w:themeColor="background1"/>
                <w:szCs w:val="20"/>
                <w:lang w:val="en-GB"/>
              </w:rPr>
              <w:t>Section 3: Process and timelines</w:t>
            </w:r>
          </w:p>
        </w:tc>
      </w:tr>
      <w:tr w:rsidR="00446FF3" w:rsidRPr="00431C3C" w14:paraId="00EDDF3C" w14:textId="77777777" w:rsidTr="009D72A2">
        <w:trPr>
          <w:tblCellSpacing w:w="11" w:type="dxa"/>
        </w:trPr>
        <w:tc>
          <w:tcPr>
            <w:tcW w:w="1611" w:type="dxa"/>
            <w:tcBorders>
              <w:right w:val="outset" w:sz="6" w:space="0" w:color="B4C6E7" w:themeColor="accent1" w:themeTint="66"/>
            </w:tcBorders>
            <w:shd w:val="clear" w:color="auto" w:fill="D9D9D9" w:themeFill="background1" w:themeFillShade="D9"/>
          </w:tcPr>
          <w:p w14:paraId="1DF950E2" w14:textId="77777777" w:rsidR="00446FF3" w:rsidRPr="00431C3C" w:rsidRDefault="00446FF3" w:rsidP="00024E03">
            <w:pPr>
              <w:jc w:val="left"/>
              <w:rPr>
                <w:rFonts w:cs="Arial"/>
                <w:szCs w:val="20"/>
                <w:lang w:val="en-GB"/>
              </w:rPr>
            </w:pPr>
            <w:r w:rsidRPr="00431C3C">
              <w:rPr>
                <w:rFonts w:cs="Arial"/>
                <w:szCs w:val="20"/>
                <w:lang w:val="en-GB"/>
              </w:rPr>
              <w:t>3.1 Review &amp; evaluation of CSO submissions</w:t>
            </w:r>
          </w:p>
        </w:tc>
        <w:tc>
          <w:tcPr>
            <w:tcW w:w="7687" w:type="dxa"/>
            <w:gridSpan w:val="2"/>
            <w:tcBorders>
              <w:left w:val="outset" w:sz="6" w:space="0" w:color="B4C6E7" w:themeColor="accent1" w:themeTint="66"/>
            </w:tcBorders>
          </w:tcPr>
          <w:p w14:paraId="00A0AD7F" w14:textId="77777777" w:rsidR="00446FF3" w:rsidRPr="00431C3C" w:rsidRDefault="00446FF3" w:rsidP="00024E03">
            <w:pPr>
              <w:rPr>
                <w:rFonts w:cs="Arial"/>
                <w:szCs w:val="20"/>
                <w:lang w:val="en-GB"/>
              </w:rPr>
            </w:pPr>
            <w:r w:rsidRPr="00431C3C">
              <w:rPr>
                <w:rFonts w:cs="Arial"/>
                <w:szCs w:val="20"/>
                <w:lang w:val="en-GB"/>
              </w:rPr>
              <w:t xml:space="preserve">CSO submissions are assessed by the Partnership Review Committee in consultation with technical specialists, using criteria outlined in section 3.2 and 3.3 below. Only CSO submissions which comply with the requirements of the eligibility and exclusion criteria will be eligible for further evaluation. </w:t>
            </w:r>
          </w:p>
          <w:p w14:paraId="2F2C87E0" w14:textId="77777777" w:rsidR="00431C3C" w:rsidRPr="00431C3C" w:rsidRDefault="00431C3C" w:rsidP="00024E03">
            <w:pPr>
              <w:rPr>
                <w:rFonts w:cs="Arial"/>
                <w:szCs w:val="20"/>
                <w:lang w:val="en-GB"/>
              </w:rPr>
            </w:pPr>
          </w:p>
          <w:p w14:paraId="5A6572B1" w14:textId="77777777" w:rsidR="00446FF3" w:rsidRPr="00431C3C" w:rsidRDefault="00446FF3" w:rsidP="00024E03">
            <w:pPr>
              <w:rPr>
                <w:rFonts w:cs="Arial"/>
                <w:szCs w:val="20"/>
                <w:lang w:val="en-GB"/>
              </w:rPr>
            </w:pPr>
            <w:r w:rsidRPr="00431C3C">
              <w:rPr>
                <w:rFonts w:cs="Arial"/>
                <w:szCs w:val="20"/>
                <w:lang w:val="en-GB"/>
              </w:rPr>
              <w:t xml:space="preserve">Results from the review will be used for purposes of mapping and selection of CSOs in relation to the specific results outlined in section 1.3 above. It should be noted that participation to this </w:t>
            </w:r>
            <w:r w:rsidRPr="00431C3C">
              <w:rPr>
                <w:rFonts w:cs="Arial"/>
              </w:rPr>
              <w:t>Call for Expression of Interest</w:t>
            </w:r>
            <w:r w:rsidRPr="00431C3C">
              <w:rPr>
                <w:rFonts w:cs="Arial"/>
                <w:lang w:val="en-GB" w:eastAsia="en-GB"/>
              </w:rPr>
              <w:t xml:space="preserve"> </w:t>
            </w:r>
            <w:r w:rsidRPr="00431C3C">
              <w:rPr>
                <w:rFonts w:cs="Arial"/>
                <w:szCs w:val="20"/>
                <w:lang w:val="en-GB"/>
              </w:rPr>
              <w:t>however does not guarantee CSOs will be ultimately selected for a partnership agreement with UNICEF. UNICEF reserves the right to invite selected partners to review and finalise proposals for partnerships in line with criteria outlined in section 3.4 below and in accordance with applicable policy and procedures on partnership with CSOs.</w:t>
            </w:r>
          </w:p>
        </w:tc>
      </w:tr>
      <w:tr w:rsidR="00446FF3" w:rsidRPr="00431C3C" w14:paraId="72BF7D49" w14:textId="77777777" w:rsidTr="009D72A2">
        <w:trPr>
          <w:tblCellSpacing w:w="11" w:type="dxa"/>
        </w:trPr>
        <w:tc>
          <w:tcPr>
            <w:tcW w:w="1611" w:type="dxa"/>
            <w:tcBorders>
              <w:right w:val="outset" w:sz="6" w:space="0" w:color="B4C6E7" w:themeColor="accent1" w:themeTint="66"/>
            </w:tcBorders>
            <w:shd w:val="clear" w:color="auto" w:fill="D9D9D9" w:themeFill="background1" w:themeFillShade="D9"/>
          </w:tcPr>
          <w:p w14:paraId="4099C462" w14:textId="77777777" w:rsidR="00446FF3" w:rsidRPr="00431C3C" w:rsidRDefault="00446FF3" w:rsidP="00024E03">
            <w:pPr>
              <w:jc w:val="left"/>
              <w:rPr>
                <w:rFonts w:cs="Arial"/>
                <w:szCs w:val="20"/>
                <w:lang w:val="en-GB"/>
              </w:rPr>
            </w:pPr>
            <w:r w:rsidRPr="00431C3C">
              <w:rPr>
                <w:rFonts w:cs="Arial"/>
                <w:szCs w:val="20"/>
                <w:lang w:val="en-GB"/>
              </w:rPr>
              <w:t>3.2 Eligibility &amp; exclusion criteria</w:t>
            </w:r>
          </w:p>
        </w:tc>
        <w:tc>
          <w:tcPr>
            <w:tcW w:w="7687" w:type="dxa"/>
            <w:gridSpan w:val="2"/>
            <w:tcBorders>
              <w:left w:val="outset" w:sz="6" w:space="0" w:color="B4C6E7" w:themeColor="accent1" w:themeTint="66"/>
            </w:tcBorders>
          </w:tcPr>
          <w:p w14:paraId="660FB74C"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Eligibility criteria:</w:t>
            </w:r>
          </w:p>
          <w:p w14:paraId="03F7BFCC" w14:textId="6B3648DD" w:rsidR="00446FF3" w:rsidRPr="00431C3C" w:rsidRDefault="00446FF3" w:rsidP="00024E03">
            <w:pPr>
              <w:rPr>
                <w:rFonts w:cs="Arial"/>
                <w:szCs w:val="20"/>
                <w:lang w:val="en-GB"/>
              </w:rPr>
            </w:pPr>
            <w:r w:rsidRPr="00431C3C">
              <w:rPr>
                <w:rFonts w:cs="Arial"/>
                <w:szCs w:val="20"/>
                <w:lang w:val="en-GB"/>
              </w:rPr>
              <w:t>CSO must:</w:t>
            </w:r>
          </w:p>
          <w:p w14:paraId="528598C6" w14:textId="172F8EA7" w:rsidR="00446FF3" w:rsidRPr="00431C3C" w:rsidRDefault="00446FF3" w:rsidP="00024E03">
            <w:pPr>
              <w:pStyle w:val="ListParagraph"/>
              <w:numPr>
                <w:ilvl w:val="0"/>
                <w:numId w:val="2"/>
              </w:numPr>
              <w:ind w:left="562" w:hanging="283"/>
              <w:rPr>
                <w:rFonts w:cs="Arial"/>
                <w:szCs w:val="20"/>
                <w:lang w:val="en-GB"/>
              </w:rPr>
            </w:pPr>
            <w:r w:rsidRPr="00431C3C">
              <w:rPr>
                <w:rFonts w:cs="Arial"/>
                <w:szCs w:val="20"/>
                <w:lang w:val="en-GB"/>
              </w:rPr>
              <w:t xml:space="preserve">be registered in </w:t>
            </w:r>
            <w:r w:rsidR="00431C3C" w:rsidRPr="00431C3C">
              <w:rPr>
                <w:rFonts w:cs="Arial"/>
                <w:szCs w:val="20"/>
                <w:lang w:val="en-GB"/>
              </w:rPr>
              <w:t xml:space="preserve">Armenia </w:t>
            </w:r>
          </w:p>
          <w:p w14:paraId="6A42CF73" w14:textId="77777777" w:rsidR="00446FF3" w:rsidRPr="00431C3C" w:rsidRDefault="00446FF3" w:rsidP="00024E03">
            <w:pPr>
              <w:pStyle w:val="ListParagraph"/>
              <w:numPr>
                <w:ilvl w:val="0"/>
                <w:numId w:val="2"/>
              </w:numPr>
              <w:ind w:left="562" w:hanging="283"/>
              <w:rPr>
                <w:rFonts w:cs="Arial"/>
                <w:szCs w:val="20"/>
                <w:lang w:val="en-GB"/>
              </w:rPr>
            </w:pPr>
            <w:r w:rsidRPr="00431C3C">
              <w:rPr>
                <w:rFonts w:cs="Arial"/>
                <w:szCs w:val="20"/>
                <w:lang w:val="en-GB"/>
              </w:rPr>
              <w:t xml:space="preserve">not be an entity named on any of the UN Security Council targeted </w:t>
            </w:r>
            <w:hyperlink r:id="rId10" w:history="1">
              <w:r w:rsidRPr="00431C3C">
                <w:rPr>
                  <w:rStyle w:val="Hyperlink"/>
                  <w:rFonts w:cs="Arial"/>
                  <w:szCs w:val="20"/>
                  <w:lang w:val="en-GB"/>
                </w:rPr>
                <w:t>sanction lists</w:t>
              </w:r>
            </w:hyperlink>
            <w:r w:rsidRPr="00431C3C">
              <w:rPr>
                <w:rFonts w:cs="Arial"/>
                <w:szCs w:val="20"/>
                <w:lang w:val="en-GB"/>
              </w:rPr>
              <w:t>.</w:t>
            </w:r>
          </w:p>
          <w:p w14:paraId="201D61B8" w14:textId="77777777" w:rsidR="00446FF3" w:rsidRPr="00431C3C" w:rsidRDefault="00446FF3" w:rsidP="00024E03">
            <w:pPr>
              <w:rPr>
                <w:rFonts w:cs="Arial"/>
                <w:szCs w:val="20"/>
                <w:lang w:val="en-GB"/>
              </w:rPr>
            </w:pPr>
          </w:p>
          <w:p w14:paraId="223A9BC0"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Exclusion criteria</w:t>
            </w:r>
            <w:r w:rsidR="00153CA6">
              <w:rPr>
                <w:rFonts w:cs="Arial"/>
                <w:szCs w:val="20"/>
                <w:lang w:val="en-GB"/>
              </w:rPr>
              <w:t>:</w:t>
            </w:r>
          </w:p>
          <w:p w14:paraId="3D75C84D" w14:textId="67B59523" w:rsidR="00446FF3" w:rsidRPr="00431C3C" w:rsidRDefault="00153CA6" w:rsidP="00024E03">
            <w:pPr>
              <w:autoSpaceDE w:val="0"/>
              <w:autoSpaceDN w:val="0"/>
              <w:adjustRightInd w:val="0"/>
              <w:jc w:val="left"/>
              <w:rPr>
                <w:rFonts w:cs="Arial"/>
                <w:szCs w:val="20"/>
                <w:lang w:val="en-GB"/>
              </w:rPr>
            </w:pPr>
            <w:r>
              <w:rPr>
                <w:rFonts w:cs="Arial"/>
                <w:szCs w:val="20"/>
                <w:lang w:val="en-GB"/>
              </w:rPr>
              <w:t>CSO submission which</w:t>
            </w:r>
            <w:r w:rsidR="00EE23D7">
              <w:rPr>
                <w:rFonts w:cs="Arial"/>
                <w:szCs w:val="20"/>
                <w:lang w:val="en-GB"/>
              </w:rPr>
              <w:t>:</w:t>
            </w:r>
          </w:p>
          <w:p w14:paraId="7FADFE4D" w14:textId="18F53183" w:rsidR="00446FF3" w:rsidRPr="00350528" w:rsidRDefault="00153CA6" w:rsidP="00350528">
            <w:pPr>
              <w:pStyle w:val="ListParagraph"/>
              <w:numPr>
                <w:ilvl w:val="0"/>
                <w:numId w:val="3"/>
              </w:numPr>
              <w:ind w:left="562" w:hanging="283"/>
              <w:rPr>
                <w:rFonts w:cs="Arial"/>
                <w:szCs w:val="20"/>
                <w:lang w:val="en-GB"/>
              </w:rPr>
            </w:pPr>
            <w:r w:rsidRPr="00024E03">
              <w:rPr>
                <w:rFonts w:cs="Arial"/>
                <w:szCs w:val="20"/>
                <w:lang w:val="en-GB"/>
              </w:rPr>
              <w:t xml:space="preserve">do not meet ethical standards for working with </w:t>
            </w:r>
            <w:proofErr w:type="gramStart"/>
            <w:r w:rsidRPr="00024E03">
              <w:rPr>
                <w:rFonts w:cs="Arial"/>
                <w:szCs w:val="20"/>
                <w:lang w:val="en-GB"/>
              </w:rPr>
              <w:t>children</w:t>
            </w:r>
            <w:r w:rsidR="00350528">
              <w:rPr>
                <w:rFonts w:cs="Arial"/>
                <w:szCs w:val="20"/>
                <w:lang w:val="en-GB"/>
              </w:rPr>
              <w:t>;</w:t>
            </w:r>
            <w:proofErr w:type="gramEnd"/>
          </w:p>
          <w:p w14:paraId="5101C4EF" w14:textId="299669E7" w:rsidR="00446FF3" w:rsidRPr="00431C3C" w:rsidRDefault="00446FF3" w:rsidP="00024E03">
            <w:pPr>
              <w:pStyle w:val="ListParagraph"/>
              <w:numPr>
                <w:ilvl w:val="0"/>
                <w:numId w:val="3"/>
              </w:numPr>
              <w:ind w:left="562" w:hanging="283"/>
              <w:rPr>
                <w:rFonts w:cs="Arial"/>
                <w:szCs w:val="20"/>
                <w:lang w:val="en-GB"/>
              </w:rPr>
            </w:pPr>
            <w:r w:rsidRPr="00431C3C">
              <w:rPr>
                <w:rFonts w:cs="Arial"/>
                <w:szCs w:val="20"/>
                <w:lang w:val="en-GB"/>
              </w:rPr>
              <w:t xml:space="preserve">are not sent to the </w:t>
            </w:r>
            <w:r w:rsidR="007E58E4">
              <w:rPr>
                <w:rFonts w:cs="Arial"/>
                <w:szCs w:val="20"/>
                <w:lang w:val="en-GB"/>
              </w:rPr>
              <w:t xml:space="preserve">specified </w:t>
            </w:r>
            <w:r w:rsidRPr="00431C3C">
              <w:rPr>
                <w:rFonts w:cs="Arial"/>
                <w:szCs w:val="20"/>
                <w:lang w:val="en-GB"/>
              </w:rPr>
              <w:t xml:space="preserve">UNICEF </w:t>
            </w:r>
            <w:r w:rsidR="007E58E4">
              <w:rPr>
                <w:rFonts w:cs="Arial"/>
                <w:szCs w:val="20"/>
                <w:lang w:val="en-GB"/>
              </w:rPr>
              <w:t>mail address</w:t>
            </w:r>
            <w:r w:rsidRPr="00431C3C">
              <w:rPr>
                <w:rFonts w:cs="Arial"/>
                <w:szCs w:val="20"/>
                <w:lang w:val="en-GB"/>
              </w:rPr>
              <w:t xml:space="preserve"> before the specified </w:t>
            </w:r>
            <w:proofErr w:type="gramStart"/>
            <w:r w:rsidRPr="00431C3C">
              <w:rPr>
                <w:rFonts w:cs="Arial"/>
                <w:szCs w:val="20"/>
                <w:lang w:val="en-GB"/>
              </w:rPr>
              <w:t>deadline;</w:t>
            </w:r>
            <w:proofErr w:type="gramEnd"/>
          </w:p>
          <w:p w14:paraId="4BECF37E" w14:textId="0CF56E35" w:rsidR="00446FF3" w:rsidRPr="00431C3C" w:rsidRDefault="00446FF3" w:rsidP="00024E03">
            <w:pPr>
              <w:pStyle w:val="ListParagraph"/>
              <w:numPr>
                <w:ilvl w:val="0"/>
                <w:numId w:val="3"/>
              </w:numPr>
              <w:ind w:left="562" w:hanging="283"/>
              <w:rPr>
                <w:rFonts w:cs="Arial"/>
                <w:szCs w:val="20"/>
                <w:lang w:val="en-GB"/>
              </w:rPr>
            </w:pPr>
            <w:r w:rsidRPr="00431C3C">
              <w:rPr>
                <w:rFonts w:cs="Arial"/>
                <w:szCs w:val="20"/>
                <w:lang w:val="en-GB"/>
              </w:rPr>
              <w:t xml:space="preserve">do not include all required documents or do not comply with specifications set in this </w:t>
            </w:r>
            <w:r w:rsidRPr="00431C3C">
              <w:rPr>
                <w:rFonts w:cs="Arial"/>
              </w:rPr>
              <w:t xml:space="preserve">Call for Expression of </w:t>
            </w:r>
            <w:proofErr w:type="gramStart"/>
            <w:r w:rsidRPr="00431C3C">
              <w:rPr>
                <w:rFonts w:cs="Arial"/>
              </w:rPr>
              <w:t>Interest</w:t>
            </w:r>
            <w:r w:rsidRPr="00431C3C">
              <w:rPr>
                <w:rFonts w:cs="Arial"/>
                <w:szCs w:val="20"/>
                <w:lang w:val="en-GB"/>
              </w:rPr>
              <w:t>;</w:t>
            </w:r>
            <w:proofErr w:type="gramEnd"/>
          </w:p>
          <w:p w14:paraId="5C460D7A" w14:textId="77777777" w:rsidR="00446FF3" w:rsidRPr="00431C3C" w:rsidRDefault="00446FF3" w:rsidP="00024E03">
            <w:pPr>
              <w:pStyle w:val="ListParagraph"/>
              <w:numPr>
                <w:ilvl w:val="0"/>
                <w:numId w:val="3"/>
              </w:numPr>
              <w:ind w:left="562" w:hanging="283"/>
              <w:rPr>
                <w:rFonts w:cs="Arial"/>
                <w:szCs w:val="20"/>
                <w:lang w:val="en-GB"/>
              </w:rPr>
            </w:pPr>
            <w:r w:rsidRPr="00431C3C">
              <w:rPr>
                <w:rFonts w:cs="Arial"/>
                <w:szCs w:val="20"/>
                <w:lang w:val="en-GB"/>
              </w:rPr>
              <w:t>are not submitted</w:t>
            </w:r>
            <w:r w:rsidR="00D56334" w:rsidRPr="00431C3C">
              <w:rPr>
                <w:rFonts w:cs="Arial"/>
                <w:szCs w:val="20"/>
                <w:lang w:val="en-GB"/>
              </w:rPr>
              <w:t xml:space="preserve"> in </w:t>
            </w:r>
            <w:proofErr w:type="gramStart"/>
            <w:r w:rsidR="00D56334" w:rsidRPr="00431C3C">
              <w:rPr>
                <w:rFonts w:cs="Arial"/>
                <w:szCs w:val="20"/>
                <w:lang w:val="en-GB"/>
              </w:rPr>
              <w:t>English</w:t>
            </w:r>
            <w:r w:rsidRPr="00431C3C">
              <w:rPr>
                <w:rFonts w:cs="Arial"/>
                <w:szCs w:val="20"/>
                <w:lang w:val="en-GB"/>
              </w:rPr>
              <w:t>;</w:t>
            </w:r>
            <w:proofErr w:type="gramEnd"/>
          </w:p>
          <w:p w14:paraId="067FDFF5" w14:textId="77777777" w:rsidR="00446FF3" w:rsidRPr="00431C3C" w:rsidRDefault="00446FF3" w:rsidP="00024E03">
            <w:pPr>
              <w:rPr>
                <w:rFonts w:cs="Arial"/>
                <w:szCs w:val="20"/>
                <w:lang w:val="en-GB"/>
              </w:rPr>
            </w:pPr>
            <w:r w:rsidRPr="00431C3C">
              <w:rPr>
                <w:rFonts w:cs="Arial"/>
                <w:szCs w:val="20"/>
                <w:lang w:val="en-GB"/>
              </w:rPr>
              <w:t>will be excluded from the selection process.</w:t>
            </w:r>
          </w:p>
        </w:tc>
      </w:tr>
      <w:tr w:rsidR="00446FF3" w:rsidRPr="00431C3C" w14:paraId="59BC71A8" w14:textId="77777777" w:rsidTr="009D72A2">
        <w:trPr>
          <w:trHeight w:val="26"/>
          <w:tblCellSpacing w:w="11" w:type="dxa"/>
        </w:trPr>
        <w:tc>
          <w:tcPr>
            <w:tcW w:w="1611" w:type="dxa"/>
            <w:vMerge w:val="restart"/>
            <w:tcBorders>
              <w:right w:val="outset" w:sz="6" w:space="0" w:color="B4C6E7" w:themeColor="accent1" w:themeTint="66"/>
            </w:tcBorders>
            <w:shd w:val="clear" w:color="auto" w:fill="D9D9D9" w:themeFill="background1" w:themeFillShade="D9"/>
          </w:tcPr>
          <w:p w14:paraId="37365E12" w14:textId="77777777" w:rsidR="00446FF3" w:rsidRPr="00431C3C" w:rsidRDefault="00446FF3" w:rsidP="00024E03">
            <w:pPr>
              <w:jc w:val="left"/>
              <w:rPr>
                <w:rFonts w:cs="Arial"/>
                <w:szCs w:val="20"/>
                <w:lang w:val="en-GB"/>
              </w:rPr>
            </w:pPr>
            <w:r w:rsidRPr="00431C3C">
              <w:rPr>
                <w:rFonts w:cs="Arial"/>
                <w:szCs w:val="20"/>
                <w:lang w:val="en-GB"/>
              </w:rPr>
              <w:t>3.3 Selection criteria</w:t>
            </w:r>
          </w:p>
        </w:tc>
        <w:tc>
          <w:tcPr>
            <w:tcW w:w="7687" w:type="dxa"/>
            <w:gridSpan w:val="2"/>
            <w:tcBorders>
              <w:left w:val="outset" w:sz="6" w:space="0" w:color="B4C6E7" w:themeColor="accent1" w:themeTint="66"/>
            </w:tcBorders>
          </w:tcPr>
          <w:p w14:paraId="3BC39874" w14:textId="77777777" w:rsidR="00446FF3" w:rsidRPr="00431C3C" w:rsidRDefault="00153CA6" w:rsidP="00024E03">
            <w:pPr>
              <w:rPr>
                <w:rFonts w:cs="Arial"/>
                <w:szCs w:val="20"/>
                <w:lang w:val="en-GB"/>
              </w:rPr>
            </w:pPr>
            <w:r>
              <w:rPr>
                <w:rFonts w:cs="Arial"/>
                <w:szCs w:val="20"/>
                <w:lang w:val="en-GB"/>
              </w:rPr>
              <w:t>UNICEF Armenia</w:t>
            </w:r>
            <w:r w:rsidR="00446FF3" w:rsidRPr="00431C3C">
              <w:rPr>
                <w:rFonts w:cs="Arial"/>
                <w:szCs w:val="20"/>
                <w:lang w:val="en-GB"/>
              </w:rPr>
              <w:t xml:space="preserve"> will review evidence provided by the CSO submission</w:t>
            </w:r>
            <w:r>
              <w:rPr>
                <w:rFonts w:cs="Arial"/>
                <w:szCs w:val="20"/>
                <w:lang w:val="en-GB"/>
              </w:rPr>
              <w:t>s</w:t>
            </w:r>
            <w:r w:rsidR="00446FF3" w:rsidRPr="00431C3C">
              <w:rPr>
                <w:rFonts w:cs="Arial"/>
                <w:szCs w:val="20"/>
                <w:lang w:val="en-GB"/>
              </w:rPr>
              <w:t xml:space="preserve"> and assess applications based on the following criteria</w:t>
            </w:r>
            <w:r w:rsidR="00D56334" w:rsidRPr="00431C3C">
              <w:rPr>
                <w:rFonts w:cs="Arial"/>
                <w:szCs w:val="20"/>
                <w:lang w:val="en-GB"/>
              </w:rPr>
              <w:t>:</w:t>
            </w:r>
            <w:r w:rsidR="00446FF3" w:rsidRPr="00431C3C">
              <w:rPr>
                <w:rFonts w:cs="Arial"/>
                <w:szCs w:val="20"/>
                <w:lang w:val="en-GB"/>
              </w:rPr>
              <w:t xml:space="preserve"> </w:t>
            </w:r>
          </w:p>
        </w:tc>
      </w:tr>
      <w:tr w:rsidR="00446FF3" w:rsidRPr="00431C3C" w14:paraId="5D91B2B1" w14:textId="77777777" w:rsidTr="009D72A2">
        <w:trPr>
          <w:trHeight w:val="71"/>
          <w:tblCellSpacing w:w="11" w:type="dxa"/>
        </w:trPr>
        <w:tc>
          <w:tcPr>
            <w:tcW w:w="1611" w:type="dxa"/>
            <w:vMerge/>
            <w:tcBorders>
              <w:right w:val="outset" w:sz="6" w:space="0" w:color="B4C6E7" w:themeColor="accent1" w:themeTint="66"/>
            </w:tcBorders>
            <w:shd w:val="clear" w:color="auto" w:fill="D9D9D9" w:themeFill="background1" w:themeFillShade="D9"/>
          </w:tcPr>
          <w:p w14:paraId="2D6119DE" w14:textId="77777777" w:rsidR="00446FF3" w:rsidRPr="00431C3C" w:rsidRDefault="00446FF3" w:rsidP="00024E03">
            <w:pPr>
              <w:jc w:val="left"/>
              <w:rPr>
                <w:rFonts w:cs="Arial"/>
                <w:szCs w:val="20"/>
                <w:lang w:val="en-GB"/>
              </w:rPr>
            </w:pPr>
          </w:p>
        </w:tc>
        <w:tc>
          <w:tcPr>
            <w:tcW w:w="2012" w:type="dxa"/>
            <w:tcBorders>
              <w:left w:val="outset" w:sz="6" w:space="0" w:color="B4C6E7" w:themeColor="accent1" w:themeTint="66"/>
            </w:tcBorders>
          </w:tcPr>
          <w:p w14:paraId="012A1957" w14:textId="77777777" w:rsidR="00446FF3" w:rsidRPr="00431C3C" w:rsidRDefault="00446FF3" w:rsidP="00024E03">
            <w:pPr>
              <w:jc w:val="left"/>
              <w:rPr>
                <w:rFonts w:cs="Arial"/>
                <w:szCs w:val="20"/>
                <w:lang w:val="en-GB"/>
              </w:rPr>
            </w:pPr>
            <w:r w:rsidRPr="00431C3C">
              <w:rPr>
                <w:rFonts w:cs="Arial"/>
                <w:szCs w:val="20"/>
                <w:lang w:val="en-GB"/>
              </w:rPr>
              <w:t xml:space="preserve">Proposal relevance, </w:t>
            </w:r>
            <w:proofErr w:type="gramStart"/>
            <w:r w:rsidRPr="00431C3C">
              <w:rPr>
                <w:rFonts w:cs="Arial"/>
                <w:szCs w:val="20"/>
                <w:lang w:val="en-GB"/>
              </w:rPr>
              <w:t>quality</w:t>
            </w:r>
            <w:proofErr w:type="gramEnd"/>
            <w:r w:rsidRPr="00431C3C">
              <w:rPr>
                <w:rFonts w:cs="Arial"/>
                <w:szCs w:val="20"/>
                <w:lang w:val="en-GB"/>
              </w:rPr>
              <w:t xml:space="preserve"> and coherence (60%)</w:t>
            </w:r>
          </w:p>
        </w:tc>
        <w:tc>
          <w:tcPr>
            <w:tcW w:w="5653" w:type="dxa"/>
            <w:tcBorders>
              <w:left w:val="outset" w:sz="6" w:space="0" w:color="B4C6E7" w:themeColor="accent1" w:themeTint="66"/>
            </w:tcBorders>
          </w:tcPr>
          <w:p w14:paraId="471AE137" w14:textId="77777777" w:rsidR="00446FF3" w:rsidRPr="00431C3C" w:rsidRDefault="00446FF3" w:rsidP="00024E03">
            <w:pPr>
              <w:rPr>
                <w:rFonts w:cs="Arial"/>
                <w:szCs w:val="20"/>
                <w:lang w:val="en-GB"/>
              </w:rPr>
            </w:pPr>
            <w:r w:rsidRPr="00431C3C">
              <w:rPr>
                <w:rFonts w:cs="Arial"/>
                <w:szCs w:val="20"/>
                <w:lang w:val="en-GB"/>
              </w:rPr>
              <w:t>Includes review of the proposed programme:</w:t>
            </w:r>
          </w:p>
          <w:p w14:paraId="6D3EE72D"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 xml:space="preserve">Relevance of proposal to achieving expected </w:t>
            </w:r>
            <w:proofErr w:type="gramStart"/>
            <w:r w:rsidRPr="00431C3C">
              <w:rPr>
                <w:rFonts w:cs="Arial"/>
                <w:szCs w:val="20"/>
                <w:lang w:val="en-GB"/>
              </w:rPr>
              <w:t>results;</w:t>
            </w:r>
            <w:proofErr w:type="gramEnd"/>
          </w:p>
          <w:p w14:paraId="213799BE"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 xml:space="preserve">Clarity of activities and expected </w:t>
            </w:r>
            <w:proofErr w:type="gramStart"/>
            <w:r w:rsidRPr="00431C3C">
              <w:rPr>
                <w:rFonts w:cs="Arial"/>
                <w:szCs w:val="20"/>
                <w:lang w:val="en-GB"/>
              </w:rPr>
              <w:t>results;</w:t>
            </w:r>
            <w:proofErr w:type="gramEnd"/>
          </w:p>
          <w:p w14:paraId="6D11D32E"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lastRenderedPageBreak/>
              <w:t xml:space="preserve">Innovative </w:t>
            </w:r>
            <w:proofErr w:type="gramStart"/>
            <w:r w:rsidRPr="00431C3C">
              <w:rPr>
                <w:rFonts w:cs="Arial"/>
                <w:szCs w:val="20"/>
                <w:lang w:val="en-GB"/>
              </w:rPr>
              <w:t>approach;</w:t>
            </w:r>
            <w:proofErr w:type="gramEnd"/>
            <w:r w:rsidRPr="00431C3C">
              <w:rPr>
                <w:rFonts w:cs="Arial"/>
                <w:szCs w:val="20"/>
                <w:lang w:val="en-GB"/>
              </w:rPr>
              <w:t xml:space="preserve"> </w:t>
            </w:r>
          </w:p>
          <w:p w14:paraId="5FDF7EA6"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 xml:space="preserve">Sustainability of </w:t>
            </w:r>
            <w:proofErr w:type="gramStart"/>
            <w:r w:rsidRPr="00431C3C">
              <w:rPr>
                <w:rFonts w:cs="Arial"/>
                <w:szCs w:val="20"/>
                <w:lang w:val="en-GB"/>
              </w:rPr>
              <w:t>intervention;</w:t>
            </w:r>
            <w:proofErr w:type="gramEnd"/>
          </w:p>
          <w:p w14:paraId="1C0A98B9" w14:textId="77777777" w:rsidR="00446FF3" w:rsidRPr="00431C3C" w:rsidRDefault="00446FF3" w:rsidP="00024E03">
            <w:pPr>
              <w:pStyle w:val="ListParagraph"/>
              <w:numPr>
                <w:ilvl w:val="0"/>
                <w:numId w:val="1"/>
              </w:numPr>
              <w:ind w:left="279" w:hanging="279"/>
              <w:jc w:val="left"/>
              <w:rPr>
                <w:rFonts w:cs="Arial"/>
                <w:szCs w:val="20"/>
                <w:lang w:val="en-GB"/>
              </w:rPr>
            </w:pPr>
            <w:r w:rsidRPr="00431C3C">
              <w:rPr>
                <w:rFonts w:cs="Arial"/>
                <w:szCs w:val="20"/>
                <w:lang w:val="en-GB"/>
              </w:rPr>
              <w:t>Adequacy and clarity of proposed budget (including contribution by CSO)</w:t>
            </w:r>
            <w:r w:rsidR="00153CA6">
              <w:rPr>
                <w:rFonts w:cs="Arial"/>
                <w:szCs w:val="20"/>
                <w:lang w:val="en-GB"/>
              </w:rPr>
              <w:t>.</w:t>
            </w:r>
          </w:p>
        </w:tc>
      </w:tr>
      <w:tr w:rsidR="00446FF3" w:rsidRPr="00431C3C" w14:paraId="6749DAAD" w14:textId="77777777" w:rsidTr="009D72A2">
        <w:trPr>
          <w:trHeight w:val="70"/>
          <w:tblCellSpacing w:w="11" w:type="dxa"/>
        </w:trPr>
        <w:tc>
          <w:tcPr>
            <w:tcW w:w="1611" w:type="dxa"/>
            <w:vMerge/>
            <w:tcBorders>
              <w:right w:val="outset" w:sz="6" w:space="0" w:color="B4C6E7" w:themeColor="accent1" w:themeTint="66"/>
            </w:tcBorders>
            <w:shd w:val="clear" w:color="auto" w:fill="D9D9D9" w:themeFill="background1" w:themeFillShade="D9"/>
          </w:tcPr>
          <w:p w14:paraId="39812710" w14:textId="77777777" w:rsidR="00446FF3" w:rsidRPr="00431C3C" w:rsidRDefault="00446FF3" w:rsidP="00024E03">
            <w:pPr>
              <w:jc w:val="left"/>
              <w:rPr>
                <w:rFonts w:cs="Arial"/>
                <w:szCs w:val="20"/>
                <w:lang w:val="en-GB"/>
              </w:rPr>
            </w:pPr>
          </w:p>
        </w:tc>
        <w:tc>
          <w:tcPr>
            <w:tcW w:w="2012" w:type="dxa"/>
            <w:tcBorders>
              <w:left w:val="outset" w:sz="6" w:space="0" w:color="B4C6E7" w:themeColor="accent1" w:themeTint="66"/>
            </w:tcBorders>
          </w:tcPr>
          <w:p w14:paraId="2AC466D5" w14:textId="77777777" w:rsidR="00446FF3" w:rsidRPr="00431C3C" w:rsidRDefault="00446FF3" w:rsidP="00024E03">
            <w:pPr>
              <w:jc w:val="left"/>
              <w:rPr>
                <w:rFonts w:cs="Arial"/>
                <w:szCs w:val="20"/>
                <w:lang w:val="en-GB"/>
              </w:rPr>
            </w:pPr>
            <w:r w:rsidRPr="00431C3C">
              <w:rPr>
                <w:rFonts w:cs="Arial"/>
                <w:szCs w:val="20"/>
                <w:lang w:val="en-GB"/>
              </w:rPr>
              <w:t>Institutional capacity and sustainability (30%)</w:t>
            </w:r>
          </w:p>
        </w:tc>
        <w:tc>
          <w:tcPr>
            <w:tcW w:w="5653" w:type="dxa"/>
            <w:tcBorders>
              <w:left w:val="outset" w:sz="6" w:space="0" w:color="B4C6E7" w:themeColor="accent1" w:themeTint="66"/>
            </w:tcBorders>
          </w:tcPr>
          <w:p w14:paraId="4BA9C0EF" w14:textId="77777777" w:rsidR="00446FF3" w:rsidRPr="00431C3C" w:rsidRDefault="00446FF3" w:rsidP="00024E03">
            <w:pPr>
              <w:rPr>
                <w:rFonts w:cs="Arial"/>
                <w:szCs w:val="20"/>
                <w:lang w:val="en-GB"/>
              </w:rPr>
            </w:pPr>
            <w:r w:rsidRPr="00431C3C">
              <w:rPr>
                <w:rFonts w:cs="Arial"/>
                <w:szCs w:val="20"/>
                <w:lang w:val="en-GB"/>
              </w:rPr>
              <w:t>Includes a review of the CSO:</w:t>
            </w:r>
          </w:p>
          <w:p w14:paraId="4A5B7C92"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Expertise and experience in the sector/</w:t>
            </w:r>
            <w:proofErr w:type="gramStart"/>
            <w:r w:rsidRPr="00431C3C">
              <w:rPr>
                <w:rFonts w:cs="Arial"/>
                <w:szCs w:val="20"/>
                <w:lang w:val="en-GB"/>
              </w:rPr>
              <w:t>area;</w:t>
            </w:r>
            <w:proofErr w:type="gramEnd"/>
          </w:p>
          <w:p w14:paraId="32C6CE86"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 xml:space="preserve">Local experience, presence and community </w:t>
            </w:r>
            <w:proofErr w:type="gramStart"/>
            <w:r w:rsidRPr="00431C3C">
              <w:rPr>
                <w:rFonts w:cs="Arial"/>
                <w:szCs w:val="20"/>
                <w:lang w:val="en-GB"/>
              </w:rPr>
              <w:t>relations;</w:t>
            </w:r>
            <w:proofErr w:type="gramEnd"/>
          </w:p>
          <w:p w14:paraId="0FEDAA39"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 xml:space="preserve">Management </w:t>
            </w:r>
            <w:proofErr w:type="gramStart"/>
            <w:r w:rsidRPr="00431C3C">
              <w:rPr>
                <w:rFonts w:cs="Arial"/>
                <w:szCs w:val="20"/>
                <w:lang w:val="en-GB"/>
              </w:rPr>
              <w:t>ability;</w:t>
            </w:r>
            <w:proofErr w:type="gramEnd"/>
          </w:p>
          <w:p w14:paraId="2BA80162"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Experience working with UN/UNICEF</w:t>
            </w:r>
            <w:r w:rsidR="00153CA6">
              <w:rPr>
                <w:rFonts w:cs="Arial"/>
                <w:szCs w:val="20"/>
                <w:lang w:val="en-GB"/>
              </w:rPr>
              <w:t>.</w:t>
            </w:r>
          </w:p>
        </w:tc>
      </w:tr>
      <w:tr w:rsidR="00446FF3" w:rsidRPr="00431C3C" w14:paraId="1ECF51C2" w14:textId="77777777" w:rsidTr="009D72A2">
        <w:trPr>
          <w:trHeight w:val="70"/>
          <w:tblCellSpacing w:w="11" w:type="dxa"/>
        </w:trPr>
        <w:tc>
          <w:tcPr>
            <w:tcW w:w="1611" w:type="dxa"/>
            <w:vMerge/>
            <w:tcBorders>
              <w:right w:val="outset" w:sz="6" w:space="0" w:color="B4C6E7" w:themeColor="accent1" w:themeTint="66"/>
            </w:tcBorders>
            <w:shd w:val="clear" w:color="auto" w:fill="D9D9D9" w:themeFill="background1" w:themeFillShade="D9"/>
          </w:tcPr>
          <w:p w14:paraId="17570308" w14:textId="77777777" w:rsidR="00446FF3" w:rsidRPr="00431C3C" w:rsidRDefault="00446FF3" w:rsidP="00024E03">
            <w:pPr>
              <w:jc w:val="left"/>
              <w:rPr>
                <w:rFonts w:cs="Arial"/>
                <w:szCs w:val="20"/>
                <w:lang w:val="en-GB"/>
              </w:rPr>
            </w:pPr>
          </w:p>
        </w:tc>
        <w:tc>
          <w:tcPr>
            <w:tcW w:w="2012" w:type="dxa"/>
            <w:tcBorders>
              <w:left w:val="outset" w:sz="6" w:space="0" w:color="B4C6E7" w:themeColor="accent1" w:themeTint="66"/>
            </w:tcBorders>
          </w:tcPr>
          <w:p w14:paraId="001BF7C4" w14:textId="77777777" w:rsidR="00446FF3" w:rsidRPr="00431C3C" w:rsidRDefault="00446FF3" w:rsidP="00024E03">
            <w:pPr>
              <w:rPr>
                <w:rFonts w:cs="Arial"/>
                <w:szCs w:val="20"/>
                <w:lang w:val="en-GB"/>
              </w:rPr>
            </w:pPr>
            <w:r w:rsidRPr="00431C3C">
              <w:rPr>
                <w:rFonts w:cs="Arial"/>
                <w:szCs w:val="20"/>
                <w:lang w:val="en-GB"/>
              </w:rPr>
              <w:t>Other [</w:t>
            </w:r>
            <w:r w:rsidRPr="00431C3C">
              <w:rPr>
                <w:rFonts w:cs="Arial"/>
                <w:i/>
                <w:szCs w:val="20"/>
                <w:lang w:val="en-GB"/>
              </w:rPr>
              <w:t>as defined by Office</w:t>
            </w:r>
            <w:r w:rsidRPr="00431C3C">
              <w:rPr>
                <w:rFonts w:cs="Arial"/>
                <w:szCs w:val="20"/>
                <w:lang w:val="en-GB"/>
              </w:rPr>
              <w:t>] (10%).</w:t>
            </w:r>
          </w:p>
        </w:tc>
        <w:tc>
          <w:tcPr>
            <w:tcW w:w="5653" w:type="dxa"/>
            <w:tcBorders>
              <w:left w:val="outset" w:sz="6" w:space="0" w:color="B4C6E7" w:themeColor="accent1" w:themeTint="66"/>
            </w:tcBorders>
          </w:tcPr>
          <w:p w14:paraId="4BFCD3F9" w14:textId="77777777" w:rsidR="00446FF3" w:rsidRPr="00431C3C" w:rsidRDefault="00446FF3" w:rsidP="00024E03">
            <w:pPr>
              <w:rPr>
                <w:rFonts w:cs="Arial"/>
                <w:i/>
                <w:szCs w:val="20"/>
                <w:lang w:val="en-GB"/>
              </w:rPr>
            </w:pPr>
            <w:r w:rsidRPr="00431C3C">
              <w:rPr>
                <w:rFonts w:cs="Arial"/>
                <w:szCs w:val="20"/>
                <w:lang w:val="en-GB"/>
              </w:rPr>
              <w:t>Includes a review of:</w:t>
            </w:r>
          </w:p>
          <w:p w14:paraId="3D5CD305"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 xml:space="preserve">Access/security </w:t>
            </w:r>
            <w:proofErr w:type="gramStart"/>
            <w:r w:rsidRPr="00431C3C">
              <w:rPr>
                <w:rFonts w:cs="Arial"/>
                <w:szCs w:val="20"/>
                <w:lang w:val="en-GB"/>
              </w:rPr>
              <w:t>considerations;</w:t>
            </w:r>
            <w:proofErr w:type="gramEnd"/>
          </w:p>
          <w:p w14:paraId="2D184DB2"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Replicability/</w:t>
            </w:r>
            <w:proofErr w:type="gramStart"/>
            <w:r w:rsidRPr="00431C3C">
              <w:rPr>
                <w:rFonts w:cs="Arial"/>
                <w:szCs w:val="20"/>
                <w:lang w:val="en-GB"/>
              </w:rPr>
              <w:t>scalability;</w:t>
            </w:r>
            <w:proofErr w:type="gramEnd"/>
          </w:p>
          <w:p w14:paraId="18696834"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Etc.</w:t>
            </w:r>
          </w:p>
        </w:tc>
      </w:tr>
      <w:tr w:rsidR="00446FF3" w:rsidRPr="00431C3C" w14:paraId="7FBF3A53" w14:textId="77777777" w:rsidTr="009D72A2">
        <w:trPr>
          <w:trHeight w:val="26"/>
          <w:tblCellSpacing w:w="11" w:type="dxa"/>
        </w:trPr>
        <w:tc>
          <w:tcPr>
            <w:tcW w:w="1611" w:type="dxa"/>
            <w:tcBorders>
              <w:right w:val="outset" w:sz="6" w:space="0" w:color="B4C6E7" w:themeColor="accent1" w:themeTint="66"/>
            </w:tcBorders>
            <w:shd w:val="clear" w:color="auto" w:fill="D9D9D9" w:themeFill="background1" w:themeFillShade="D9"/>
          </w:tcPr>
          <w:p w14:paraId="1280422A" w14:textId="77777777" w:rsidR="00446FF3" w:rsidRPr="00431C3C" w:rsidRDefault="00446FF3" w:rsidP="00024E03">
            <w:pPr>
              <w:jc w:val="left"/>
              <w:rPr>
                <w:rFonts w:cs="Arial"/>
                <w:szCs w:val="20"/>
                <w:lang w:val="en-GB"/>
              </w:rPr>
            </w:pPr>
            <w:r w:rsidRPr="00431C3C">
              <w:rPr>
                <w:rFonts w:cs="Arial"/>
                <w:szCs w:val="20"/>
                <w:lang w:val="en-GB"/>
              </w:rPr>
              <w:t>3.4 Prospective partnership agreement</w:t>
            </w:r>
          </w:p>
        </w:tc>
        <w:tc>
          <w:tcPr>
            <w:tcW w:w="7687" w:type="dxa"/>
            <w:gridSpan w:val="2"/>
            <w:tcBorders>
              <w:left w:val="outset" w:sz="6" w:space="0" w:color="B4C6E7" w:themeColor="accent1" w:themeTint="66"/>
            </w:tcBorders>
          </w:tcPr>
          <w:p w14:paraId="5D77120F" w14:textId="77777777" w:rsidR="00446FF3" w:rsidRPr="00431C3C" w:rsidRDefault="00446FF3" w:rsidP="00024E03">
            <w:pPr>
              <w:autoSpaceDE w:val="0"/>
              <w:autoSpaceDN w:val="0"/>
              <w:adjustRightInd w:val="0"/>
              <w:jc w:val="left"/>
              <w:rPr>
                <w:rFonts w:cs="Arial"/>
                <w:szCs w:val="20"/>
                <w:lang w:val="en-GB"/>
              </w:rPr>
            </w:pPr>
            <w:r w:rsidRPr="00431C3C">
              <w:rPr>
                <w:rFonts w:cs="Arial"/>
                <w:szCs w:val="20"/>
                <w:lang w:val="en-GB"/>
              </w:rPr>
              <w:t>All applicants will be informed of the outcome of their submissions by communication sent out to the email/ postal address that is indicated in the CSO submission.</w:t>
            </w:r>
          </w:p>
          <w:p w14:paraId="3BFCAA42" w14:textId="77777777" w:rsidR="00446FF3" w:rsidRPr="00431C3C" w:rsidRDefault="00446FF3" w:rsidP="00024E03">
            <w:pPr>
              <w:rPr>
                <w:rFonts w:cs="Arial"/>
                <w:szCs w:val="20"/>
                <w:lang w:val="en-GB"/>
              </w:rPr>
            </w:pPr>
          </w:p>
          <w:p w14:paraId="671C7386" w14:textId="77777777" w:rsidR="00446FF3" w:rsidRPr="00431C3C" w:rsidRDefault="00446FF3" w:rsidP="00024E03">
            <w:pPr>
              <w:rPr>
                <w:rFonts w:cs="Arial"/>
                <w:szCs w:val="20"/>
                <w:lang w:val="en-GB"/>
              </w:rPr>
            </w:pPr>
            <w:r w:rsidRPr="00431C3C">
              <w:rPr>
                <w:rFonts w:cs="Arial"/>
                <w:szCs w:val="20"/>
                <w:lang w:val="en-GB"/>
              </w:rPr>
              <w:t>Applicants whose proposals are assessed as having a specific comparative advantage to achieve results for children outlined in 1.3 above may be invited to jointly review and finalise the partnership agreement based on the following criteria:</w:t>
            </w:r>
          </w:p>
          <w:p w14:paraId="4988DBCF"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 xml:space="preserve">Prioritisation of proposed intervention in line with the work </w:t>
            </w:r>
            <w:proofErr w:type="gramStart"/>
            <w:r w:rsidRPr="00431C3C">
              <w:rPr>
                <w:rFonts w:cs="Arial"/>
                <w:szCs w:val="20"/>
                <w:lang w:val="en-GB"/>
              </w:rPr>
              <w:t>plan;</w:t>
            </w:r>
            <w:proofErr w:type="gramEnd"/>
          </w:p>
          <w:p w14:paraId="22655EE8"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 xml:space="preserve">Availability of funding to support proposed </w:t>
            </w:r>
            <w:proofErr w:type="gramStart"/>
            <w:r w:rsidRPr="00431C3C">
              <w:rPr>
                <w:rFonts w:cs="Arial"/>
                <w:szCs w:val="20"/>
                <w:lang w:val="en-GB"/>
              </w:rPr>
              <w:t>intervention;</w:t>
            </w:r>
            <w:proofErr w:type="gramEnd"/>
          </w:p>
          <w:p w14:paraId="25F6A16E" w14:textId="77777777" w:rsidR="00446FF3" w:rsidRPr="00431C3C" w:rsidRDefault="00446FF3" w:rsidP="00024E03">
            <w:pPr>
              <w:pStyle w:val="ListParagraph"/>
              <w:numPr>
                <w:ilvl w:val="0"/>
                <w:numId w:val="1"/>
              </w:numPr>
              <w:ind w:left="279" w:hanging="279"/>
              <w:rPr>
                <w:rFonts w:cs="Arial"/>
                <w:szCs w:val="20"/>
                <w:lang w:val="en-GB"/>
              </w:rPr>
            </w:pPr>
            <w:r w:rsidRPr="00431C3C">
              <w:rPr>
                <w:rFonts w:cs="Arial"/>
                <w:szCs w:val="20"/>
                <w:lang w:val="en-GB"/>
              </w:rPr>
              <w:t xml:space="preserve">Complementarity or proposed action with ongoing </w:t>
            </w:r>
            <w:proofErr w:type="gramStart"/>
            <w:r w:rsidRPr="00431C3C">
              <w:rPr>
                <w:rFonts w:cs="Arial"/>
                <w:szCs w:val="20"/>
                <w:lang w:val="en-GB"/>
              </w:rPr>
              <w:t>interventions;</w:t>
            </w:r>
            <w:proofErr w:type="gramEnd"/>
          </w:p>
          <w:p w14:paraId="019BC6D1" w14:textId="77777777" w:rsidR="00446FF3" w:rsidRPr="00431C3C" w:rsidRDefault="00446FF3" w:rsidP="00024E03">
            <w:pPr>
              <w:rPr>
                <w:rFonts w:cs="Arial"/>
                <w:szCs w:val="20"/>
                <w:lang w:val="en-GB"/>
              </w:rPr>
            </w:pPr>
          </w:p>
          <w:p w14:paraId="5026E8D6" w14:textId="27795DB7" w:rsidR="00446FF3" w:rsidRPr="00431C3C" w:rsidRDefault="00446FF3" w:rsidP="00024E03">
            <w:pPr>
              <w:rPr>
                <w:rFonts w:cs="Arial"/>
                <w:szCs w:val="20"/>
                <w:lang w:val="en-GB"/>
              </w:rPr>
            </w:pPr>
            <w:r w:rsidRPr="00431C3C">
              <w:rPr>
                <w:rFonts w:cs="Arial"/>
                <w:szCs w:val="20"/>
                <w:lang w:val="en-GB"/>
              </w:rPr>
              <w:t>Upon finalisation at technical level, the proposal for partnership will be submitted to the Representative</w:t>
            </w:r>
            <w:r w:rsidR="00153CA6">
              <w:rPr>
                <w:rFonts w:cs="Arial"/>
                <w:szCs w:val="20"/>
                <w:lang w:val="en-GB"/>
              </w:rPr>
              <w:t xml:space="preserve"> of UNICEF Armenia</w:t>
            </w:r>
            <w:r w:rsidRPr="00431C3C">
              <w:rPr>
                <w:rFonts w:cs="Arial"/>
                <w:szCs w:val="20"/>
                <w:lang w:val="en-GB"/>
              </w:rPr>
              <w:t xml:space="preserve"> for review and approval. It should be noted however that the Representative has the final authority to approve or reject any proposed partnership agreement on behalf of UNICEF.</w:t>
            </w:r>
          </w:p>
        </w:tc>
      </w:tr>
    </w:tbl>
    <w:p w14:paraId="7AB8D052" w14:textId="6BCE0DE3" w:rsidR="00D56334" w:rsidRPr="00431C3C" w:rsidRDefault="00D56334" w:rsidP="00024E03">
      <w:pPr>
        <w:rPr>
          <w:rFonts w:cs="Arial"/>
        </w:rPr>
      </w:pPr>
    </w:p>
    <w:p w14:paraId="1F1CE336" w14:textId="0B6BA644" w:rsidR="00361C9C" w:rsidRDefault="00361C9C">
      <w:pPr>
        <w:spacing w:after="160" w:line="259" w:lineRule="auto"/>
        <w:jc w:val="left"/>
        <w:rPr>
          <w:rFonts w:cs="Arial"/>
        </w:rPr>
      </w:pPr>
      <w:r>
        <w:rPr>
          <w:rFonts w:cs="Arial"/>
        </w:rPr>
        <w:br w:type="page"/>
      </w:r>
    </w:p>
    <w:p w14:paraId="7B0D91E2" w14:textId="77777777" w:rsidR="00361C9C" w:rsidRPr="00160015" w:rsidRDefault="00361C9C" w:rsidP="00361C9C">
      <w:pPr>
        <w:pStyle w:val="Heading2"/>
      </w:pPr>
      <w:r w:rsidRPr="00160015">
        <w:lastRenderedPageBreak/>
        <w:t xml:space="preserve">Attachment </w:t>
      </w:r>
      <w:r>
        <w:t>I</w:t>
      </w:r>
      <w:r w:rsidRPr="00160015">
        <w:t xml:space="preserve"> – Partner Declaration</w:t>
      </w:r>
      <w:r>
        <w:t xml:space="preserve"> (to be completed by CSO Applicant)</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350"/>
      </w:tblGrid>
      <w:tr w:rsidR="00361C9C" w:rsidRPr="00160015" w14:paraId="64E1D4D3" w14:textId="77777777" w:rsidTr="008305C8">
        <w:tc>
          <w:tcPr>
            <w:tcW w:w="9350" w:type="dxa"/>
          </w:tcPr>
          <w:p w14:paraId="52A279FF" w14:textId="77777777" w:rsidR="00361C9C" w:rsidRDefault="00361C9C" w:rsidP="008305C8">
            <w:pPr>
              <w:rPr>
                <w:lang w:val="en-GB" w:eastAsia="en-GB"/>
              </w:rPr>
            </w:pPr>
          </w:p>
          <w:p w14:paraId="3E2EFEE2" w14:textId="77777777" w:rsidR="00361C9C" w:rsidRDefault="00361C9C" w:rsidP="008305C8">
            <w:pPr>
              <w:rPr>
                <w:lang w:val="en-GB" w:eastAsia="en-GB"/>
              </w:rPr>
            </w:pPr>
            <w:r w:rsidRPr="00160015">
              <w:rPr>
                <w:lang w:val="en-GB" w:eastAsia="en-GB"/>
              </w:rPr>
              <w:t xml:space="preserve">The purpose of this </w:t>
            </w:r>
            <w:r>
              <w:rPr>
                <w:lang w:val="en-GB" w:eastAsia="en-GB"/>
              </w:rPr>
              <w:t>d</w:t>
            </w:r>
            <w:r w:rsidRPr="00160015">
              <w:rPr>
                <w:lang w:val="en-GB" w:eastAsia="en-GB"/>
              </w:rPr>
              <w:t xml:space="preserve">eclaration is to determine whether a prospective partner is committed to UNICEF values and principles. </w:t>
            </w:r>
          </w:p>
          <w:p w14:paraId="2BF4F660" w14:textId="77777777" w:rsidR="00361C9C" w:rsidRDefault="00361C9C" w:rsidP="008305C8">
            <w:pPr>
              <w:rPr>
                <w:lang w:val="en-GB" w:eastAsia="en-GB"/>
              </w:rPr>
            </w:pPr>
          </w:p>
          <w:p w14:paraId="6F9C8548" w14:textId="77777777" w:rsidR="00361C9C" w:rsidRDefault="00361C9C" w:rsidP="008305C8">
            <w:pPr>
              <w:rPr>
                <w:lang w:val="en-GB" w:eastAsia="en-GB"/>
              </w:rPr>
            </w:pPr>
            <w:r>
              <w:rPr>
                <w:lang w:val="en-GB" w:eastAsia="en-GB"/>
              </w:rPr>
              <w:t xml:space="preserve">Information provided in this form will be used to inform the review and evaluation of CSO submissions as outlined in the </w:t>
            </w:r>
            <w:r>
              <w:t>Call for Expression of Interest</w:t>
            </w:r>
            <w:r>
              <w:rPr>
                <w:lang w:val="en-GB" w:eastAsia="en-GB"/>
              </w:rPr>
              <w:t xml:space="preserve"> under section 3.</w:t>
            </w:r>
          </w:p>
          <w:p w14:paraId="62B21523" w14:textId="77777777" w:rsidR="00361C9C" w:rsidRPr="00160015" w:rsidRDefault="00361C9C" w:rsidP="008305C8">
            <w:pPr>
              <w:rPr>
                <w:lang w:val="en-GB" w:eastAsia="en-GB"/>
              </w:rPr>
            </w:pPr>
          </w:p>
        </w:tc>
      </w:tr>
    </w:tbl>
    <w:p w14:paraId="46AE9F2F" w14:textId="77777777" w:rsidR="00361C9C" w:rsidRDefault="00361C9C" w:rsidP="00361C9C">
      <w:pPr>
        <w:rPr>
          <w:rFonts w:ascii="Calibri" w:eastAsia="Calibri" w:hAnsi="Calibri" w:cs="Calibri"/>
          <w:sz w:val="22"/>
          <w:lang w:val="en-GB"/>
        </w:rPr>
      </w:pPr>
    </w:p>
    <w:tbl>
      <w:tblPr>
        <w:tblStyle w:val="TableGrid"/>
        <w:tblW w:w="9364" w:type="dxa"/>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7363"/>
        <w:gridCol w:w="1000"/>
        <w:gridCol w:w="1001"/>
      </w:tblGrid>
      <w:tr w:rsidR="00361C9C" w:rsidRPr="00160015" w14:paraId="7CEB9F34" w14:textId="77777777" w:rsidTr="008305C8">
        <w:trPr>
          <w:trHeight w:val="15"/>
          <w:tblCellSpacing w:w="11" w:type="dxa"/>
        </w:trPr>
        <w:tc>
          <w:tcPr>
            <w:tcW w:w="9320" w:type="dxa"/>
            <w:gridSpan w:val="3"/>
            <w:shd w:val="clear" w:color="auto" w:fill="002060"/>
          </w:tcPr>
          <w:p w14:paraId="341DA392" w14:textId="77777777" w:rsidR="00361C9C" w:rsidRDefault="00361C9C" w:rsidP="008305C8">
            <w:pPr>
              <w:rPr>
                <w:b/>
                <w:color w:val="FFFFFF" w:themeColor="background1"/>
                <w:szCs w:val="20"/>
                <w:lang w:val="en-GB"/>
              </w:rPr>
            </w:pPr>
            <w:r w:rsidRPr="0072079A">
              <w:rPr>
                <w:b/>
                <w:color w:val="FFFFFF" w:themeColor="background1"/>
                <w:szCs w:val="20"/>
                <w:lang w:val="en-GB"/>
              </w:rPr>
              <w:t>Partner Declaration</w:t>
            </w:r>
          </w:p>
          <w:p w14:paraId="7018D52E" w14:textId="77777777" w:rsidR="00361C9C" w:rsidRDefault="00361C9C" w:rsidP="008305C8">
            <w:pPr>
              <w:rPr>
                <w:b/>
                <w:color w:val="FFFFFF" w:themeColor="background1"/>
                <w:szCs w:val="20"/>
                <w:lang w:val="en-GB"/>
              </w:rPr>
            </w:pPr>
          </w:p>
          <w:p w14:paraId="03B727F2" w14:textId="77777777" w:rsidR="00361C9C" w:rsidRDefault="00361C9C" w:rsidP="008305C8">
            <w:pPr>
              <w:rPr>
                <w:b/>
                <w:color w:val="FFFFFF" w:themeColor="background1"/>
                <w:szCs w:val="20"/>
                <w:lang w:val="en-GB"/>
              </w:rPr>
            </w:pPr>
            <w:r>
              <w:rPr>
                <w:b/>
                <w:color w:val="FFFFFF" w:themeColor="background1"/>
                <w:szCs w:val="20"/>
                <w:lang w:val="en-GB"/>
              </w:rPr>
              <w:t>Name of organisation: _________________________________</w:t>
            </w:r>
          </w:p>
          <w:p w14:paraId="2484277D" w14:textId="77777777" w:rsidR="00361C9C" w:rsidRPr="0072079A" w:rsidRDefault="00361C9C" w:rsidP="008305C8">
            <w:pPr>
              <w:rPr>
                <w:b/>
                <w:color w:val="FFFFFF" w:themeColor="background1"/>
                <w:szCs w:val="20"/>
                <w:lang w:val="en-GB"/>
              </w:rPr>
            </w:pPr>
          </w:p>
        </w:tc>
      </w:tr>
      <w:tr w:rsidR="00361C9C" w:rsidRPr="00160015" w14:paraId="225C4AFC" w14:textId="77777777" w:rsidTr="008305C8">
        <w:trPr>
          <w:trHeight w:val="41"/>
          <w:tblCellSpacing w:w="11" w:type="dxa"/>
        </w:trPr>
        <w:tc>
          <w:tcPr>
            <w:tcW w:w="7330" w:type="dxa"/>
            <w:shd w:val="clear" w:color="auto" w:fill="D9D9D9" w:themeFill="background1" w:themeFillShade="D9"/>
          </w:tcPr>
          <w:p w14:paraId="764781F4" w14:textId="77777777" w:rsidR="00361C9C" w:rsidRPr="00160015" w:rsidRDefault="00361C9C" w:rsidP="008305C8">
            <w:pPr>
              <w:rPr>
                <w:szCs w:val="20"/>
                <w:lang w:val="en-GB"/>
              </w:rPr>
            </w:pPr>
            <w:r>
              <w:rPr>
                <w:szCs w:val="20"/>
                <w:lang w:val="en-GB"/>
              </w:rPr>
              <w:t xml:space="preserve">Partner </w:t>
            </w:r>
          </w:p>
        </w:tc>
        <w:tc>
          <w:tcPr>
            <w:tcW w:w="978" w:type="dxa"/>
            <w:shd w:val="clear" w:color="auto" w:fill="D9D9D9" w:themeFill="background1" w:themeFillShade="D9"/>
          </w:tcPr>
          <w:p w14:paraId="3051556B" w14:textId="77777777" w:rsidR="00361C9C" w:rsidRPr="0072079A" w:rsidRDefault="00361C9C" w:rsidP="008305C8">
            <w:pPr>
              <w:jc w:val="center"/>
              <w:rPr>
                <w:b/>
                <w:szCs w:val="20"/>
                <w:lang w:val="en-GB"/>
              </w:rPr>
            </w:pPr>
            <w:r w:rsidRPr="0072079A">
              <w:rPr>
                <w:b/>
                <w:szCs w:val="20"/>
                <w:lang w:val="en-GB"/>
              </w:rPr>
              <w:t>Yes</w:t>
            </w:r>
          </w:p>
        </w:tc>
        <w:tc>
          <w:tcPr>
            <w:tcW w:w="968" w:type="dxa"/>
            <w:shd w:val="clear" w:color="auto" w:fill="D9D9D9" w:themeFill="background1" w:themeFillShade="D9"/>
          </w:tcPr>
          <w:p w14:paraId="3B46B360" w14:textId="77777777" w:rsidR="00361C9C" w:rsidRPr="0072079A" w:rsidRDefault="00361C9C" w:rsidP="008305C8">
            <w:pPr>
              <w:jc w:val="center"/>
              <w:rPr>
                <w:b/>
                <w:szCs w:val="20"/>
                <w:lang w:val="en-GB"/>
              </w:rPr>
            </w:pPr>
            <w:r w:rsidRPr="0072079A">
              <w:rPr>
                <w:b/>
                <w:szCs w:val="20"/>
                <w:lang w:val="en-GB"/>
              </w:rPr>
              <w:t>No</w:t>
            </w:r>
          </w:p>
        </w:tc>
      </w:tr>
      <w:tr w:rsidR="00361C9C" w:rsidRPr="00160015" w14:paraId="22CA241A" w14:textId="77777777" w:rsidTr="008305C8">
        <w:trPr>
          <w:trHeight w:val="41"/>
          <w:tblCellSpacing w:w="11" w:type="dxa"/>
        </w:trPr>
        <w:tc>
          <w:tcPr>
            <w:tcW w:w="7330" w:type="dxa"/>
            <w:shd w:val="clear" w:color="auto" w:fill="auto"/>
          </w:tcPr>
          <w:p w14:paraId="49B5689C" w14:textId="77777777" w:rsidR="00361C9C" w:rsidRDefault="00361C9C" w:rsidP="008305C8">
            <w:pPr>
              <w:rPr>
                <w:rFonts w:eastAsia="Calibri" w:cs="Arial"/>
                <w:szCs w:val="20"/>
                <w:lang w:val="en-GB"/>
              </w:rPr>
            </w:pPr>
            <w:r w:rsidRPr="00160015">
              <w:rPr>
                <w:rFonts w:eastAsia="Calibri" w:cs="Arial"/>
                <w:szCs w:val="20"/>
                <w:lang w:val="en-GB"/>
              </w:rPr>
              <w:t xml:space="preserve">By answering yes, the organization confirms that </w:t>
            </w:r>
            <w:r>
              <w:rPr>
                <w:rFonts w:eastAsia="Calibri" w:cs="Arial"/>
                <w:szCs w:val="20"/>
                <w:lang w:val="en-GB"/>
              </w:rPr>
              <w:t xml:space="preserve">neither the organisation nor any of its members is mentioned </w:t>
            </w:r>
            <w:r w:rsidRPr="00E03527">
              <w:rPr>
                <w:rFonts w:eastAsia="Calibri" w:cs="Arial"/>
                <w:bCs/>
                <w:szCs w:val="20"/>
              </w:rPr>
              <w:t xml:space="preserve">on any of the </w:t>
            </w:r>
            <w:hyperlink r:id="rId11" w:history="1">
              <w:r w:rsidRPr="00E03527">
                <w:rPr>
                  <w:rStyle w:val="Hyperlink"/>
                  <w:rFonts w:eastAsia="Calibri" w:cs="Arial"/>
                  <w:bCs/>
                  <w:szCs w:val="20"/>
                </w:rPr>
                <w:t>United Nations Security Council targeted sanctions lists</w:t>
              </w:r>
            </w:hyperlink>
          </w:p>
          <w:p w14:paraId="4F7AF1F3" w14:textId="77777777" w:rsidR="00361C9C" w:rsidRDefault="00361C9C" w:rsidP="008305C8">
            <w:pPr>
              <w:rPr>
                <w:rFonts w:eastAsia="Calibri" w:cs="Arial"/>
                <w:szCs w:val="20"/>
                <w:lang w:val="en-GB"/>
              </w:rPr>
            </w:pPr>
          </w:p>
          <w:p w14:paraId="3AA0E9D8" w14:textId="77777777" w:rsidR="00361C9C" w:rsidRPr="00E03527" w:rsidRDefault="0050474A" w:rsidP="008305C8">
            <w:pPr>
              <w:rPr>
                <w:rFonts w:eastAsia="Calibri" w:cs="Arial"/>
                <w:szCs w:val="20"/>
                <w:lang w:val="en-GB"/>
              </w:rPr>
            </w:pPr>
            <w:hyperlink r:id="rId12" w:history="1">
              <w:r w:rsidR="00361C9C" w:rsidRPr="00C676ED">
                <w:rPr>
                  <w:rStyle w:val="Hyperlink"/>
                  <w:rFonts w:eastAsia="Calibri" w:cs="Arial"/>
                  <w:szCs w:val="20"/>
                  <w:lang w:val="en-GB"/>
                </w:rPr>
                <w:t>http://www.un.org/sc/committees/list_compend.shtml</w:t>
              </w:r>
            </w:hyperlink>
            <w:r w:rsidR="00361C9C">
              <w:rPr>
                <w:rFonts w:eastAsia="Calibri" w:cs="Arial"/>
                <w:szCs w:val="20"/>
                <w:lang w:val="en-GB"/>
              </w:rPr>
              <w:t xml:space="preserve"> </w:t>
            </w:r>
          </w:p>
        </w:tc>
        <w:tc>
          <w:tcPr>
            <w:tcW w:w="978" w:type="dxa"/>
            <w:shd w:val="clear" w:color="auto" w:fill="auto"/>
          </w:tcPr>
          <w:p w14:paraId="4A37D2E4" w14:textId="77777777" w:rsidR="00361C9C" w:rsidRPr="00160015" w:rsidRDefault="00361C9C" w:rsidP="008305C8">
            <w:pPr>
              <w:jc w:val="center"/>
              <w:rPr>
                <w:szCs w:val="20"/>
                <w:lang w:val="en-GB"/>
              </w:rPr>
            </w:pPr>
          </w:p>
        </w:tc>
        <w:tc>
          <w:tcPr>
            <w:tcW w:w="968" w:type="dxa"/>
            <w:shd w:val="clear" w:color="auto" w:fill="auto"/>
          </w:tcPr>
          <w:p w14:paraId="5AA26359" w14:textId="77777777" w:rsidR="00361C9C" w:rsidRPr="00160015" w:rsidRDefault="00361C9C" w:rsidP="008305C8">
            <w:pPr>
              <w:jc w:val="center"/>
              <w:rPr>
                <w:szCs w:val="20"/>
                <w:lang w:val="en-GB"/>
              </w:rPr>
            </w:pPr>
          </w:p>
        </w:tc>
      </w:tr>
      <w:tr w:rsidR="00361C9C" w:rsidRPr="00160015" w14:paraId="6BA5B962" w14:textId="77777777" w:rsidTr="008305C8">
        <w:trPr>
          <w:trHeight w:val="41"/>
          <w:tblCellSpacing w:w="11" w:type="dxa"/>
        </w:trPr>
        <w:tc>
          <w:tcPr>
            <w:tcW w:w="7330" w:type="dxa"/>
            <w:shd w:val="clear" w:color="auto" w:fill="auto"/>
          </w:tcPr>
          <w:p w14:paraId="3FD7B9F5" w14:textId="77777777" w:rsidR="00361C9C" w:rsidRDefault="00361C9C" w:rsidP="008305C8">
            <w:pPr>
              <w:rPr>
                <w:lang w:val="en-GB" w:eastAsia="en-GB"/>
              </w:rPr>
            </w:pPr>
            <w:r w:rsidRPr="00160015">
              <w:rPr>
                <w:rFonts w:eastAsia="Calibri" w:cs="Arial"/>
                <w:szCs w:val="20"/>
                <w:lang w:val="en-GB"/>
              </w:rPr>
              <w:t xml:space="preserve">By answering yes, the organization confirms that it is </w:t>
            </w:r>
            <w:r>
              <w:rPr>
                <w:rFonts w:eastAsia="Calibri" w:cs="Arial"/>
                <w:szCs w:val="20"/>
                <w:lang w:val="en-GB"/>
              </w:rPr>
              <w:t xml:space="preserve">committed to the core values of the UN, </w:t>
            </w:r>
            <w:r>
              <w:rPr>
                <w:lang w:val="en-GB" w:eastAsia="en-GB"/>
              </w:rPr>
              <w:t>the Convention on the Rights of the Child (CRC), the Convention on the Elimination of All Forms of Discrimination Against Women (DEDAW) and the Convention on the Rights of Persons with Disabilities (CRPD).</w:t>
            </w:r>
          </w:p>
          <w:p w14:paraId="5205D4E7" w14:textId="77777777" w:rsidR="00361C9C" w:rsidRDefault="00361C9C" w:rsidP="008305C8">
            <w:pPr>
              <w:rPr>
                <w:rFonts w:eastAsia="Calibri" w:cs="Arial"/>
                <w:szCs w:val="20"/>
                <w:lang w:val="en-GB"/>
              </w:rPr>
            </w:pPr>
          </w:p>
          <w:p w14:paraId="44C58725" w14:textId="77777777" w:rsidR="00361C9C" w:rsidRDefault="0050474A" w:rsidP="008305C8">
            <w:pPr>
              <w:rPr>
                <w:rFonts w:eastAsia="Calibri" w:cs="Arial"/>
                <w:szCs w:val="20"/>
                <w:lang w:val="en-GB"/>
              </w:rPr>
            </w:pPr>
            <w:hyperlink r:id="rId13" w:history="1">
              <w:r w:rsidR="00361C9C" w:rsidRPr="00C676ED">
                <w:rPr>
                  <w:rStyle w:val="Hyperlink"/>
                  <w:rFonts w:eastAsia="Calibri" w:cs="Arial"/>
                  <w:szCs w:val="20"/>
                  <w:lang w:val="en-GB"/>
                </w:rPr>
                <w:t>http://www.unicef.org/crc/</w:t>
              </w:r>
            </w:hyperlink>
            <w:r w:rsidR="00361C9C">
              <w:rPr>
                <w:rFonts w:eastAsia="Calibri" w:cs="Arial"/>
                <w:szCs w:val="20"/>
                <w:lang w:val="en-GB"/>
              </w:rPr>
              <w:t xml:space="preserve"> </w:t>
            </w:r>
          </w:p>
          <w:p w14:paraId="68DE7F7D" w14:textId="77777777" w:rsidR="00361C9C" w:rsidRDefault="0050474A" w:rsidP="008305C8">
            <w:pPr>
              <w:rPr>
                <w:rFonts w:eastAsia="Calibri" w:cs="Arial"/>
                <w:szCs w:val="20"/>
                <w:lang w:val="en-GB"/>
              </w:rPr>
            </w:pPr>
            <w:hyperlink r:id="rId14" w:history="1">
              <w:r w:rsidR="00361C9C" w:rsidRPr="00C676ED">
                <w:rPr>
                  <w:rStyle w:val="Hyperlink"/>
                  <w:rFonts w:eastAsia="Calibri" w:cs="Arial"/>
                  <w:szCs w:val="20"/>
                  <w:lang w:val="en-GB"/>
                </w:rPr>
                <w:t>http://www.ohchr.org/EN/ProfessionalInterest/Pages/CERD.aspx</w:t>
              </w:r>
            </w:hyperlink>
            <w:r w:rsidR="00361C9C">
              <w:rPr>
                <w:rFonts w:eastAsia="Calibri" w:cs="Arial"/>
                <w:szCs w:val="20"/>
                <w:lang w:val="en-GB"/>
              </w:rPr>
              <w:t xml:space="preserve"> </w:t>
            </w:r>
          </w:p>
          <w:p w14:paraId="3ACDD193" w14:textId="77777777" w:rsidR="00361C9C" w:rsidRPr="00160015" w:rsidRDefault="0050474A" w:rsidP="008305C8">
            <w:pPr>
              <w:rPr>
                <w:szCs w:val="20"/>
                <w:lang w:val="en-GB"/>
              </w:rPr>
            </w:pPr>
            <w:hyperlink r:id="rId15" w:history="1">
              <w:r w:rsidR="00361C9C" w:rsidRPr="00C676ED">
                <w:rPr>
                  <w:rStyle w:val="Hyperlink"/>
                  <w:rFonts w:eastAsia="Calibri" w:cs="Arial"/>
                  <w:szCs w:val="20"/>
                  <w:lang w:val="en-GB"/>
                </w:rPr>
                <w:t>http://www.un.org/disabilities/convention/conventionfull.shtml</w:t>
              </w:r>
            </w:hyperlink>
          </w:p>
        </w:tc>
        <w:tc>
          <w:tcPr>
            <w:tcW w:w="978" w:type="dxa"/>
            <w:shd w:val="clear" w:color="auto" w:fill="auto"/>
          </w:tcPr>
          <w:p w14:paraId="04EDD537" w14:textId="77777777" w:rsidR="00361C9C" w:rsidRPr="00160015" w:rsidRDefault="00361C9C" w:rsidP="008305C8">
            <w:pPr>
              <w:jc w:val="center"/>
              <w:rPr>
                <w:szCs w:val="20"/>
                <w:lang w:val="en-GB"/>
              </w:rPr>
            </w:pPr>
          </w:p>
        </w:tc>
        <w:tc>
          <w:tcPr>
            <w:tcW w:w="968" w:type="dxa"/>
            <w:shd w:val="clear" w:color="auto" w:fill="auto"/>
          </w:tcPr>
          <w:p w14:paraId="3319462B" w14:textId="77777777" w:rsidR="00361C9C" w:rsidRPr="00160015" w:rsidRDefault="00361C9C" w:rsidP="008305C8">
            <w:pPr>
              <w:jc w:val="center"/>
              <w:rPr>
                <w:szCs w:val="20"/>
                <w:lang w:val="en-GB"/>
              </w:rPr>
            </w:pPr>
          </w:p>
        </w:tc>
      </w:tr>
      <w:tr w:rsidR="00361C9C" w:rsidRPr="00160015" w14:paraId="79155C8A" w14:textId="77777777" w:rsidTr="008305C8">
        <w:trPr>
          <w:trHeight w:val="41"/>
          <w:tblCellSpacing w:w="11" w:type="dxa"/>
        </w:trPr>
        <w:tc>
          <w:tcPr>
            <w:tcW w:w="7330" w:type="dxa"/>
            <w:shd w:val="clear" w:color="auto" w:fill="auto"/>
          </w:tcPr>
          <w:p w14:paraId="4FC5D5AB" w14:textId="77777777" w:rsidR="00361C9C" w:rsidRPr="000D2258" w:rsidRDefault="00361C9C" w:rsidP="008305C8">
            <w:pPr>
              <w:rPr>
                <w:rFonts w:eastAsia="Calibri" w:cs="Arial"/>
                <w:szCs w:val="20"/>
                <w:lang w:val="en-GB"/>
              </w:rPr>
            </w:pPr>
            <w:r w:rsidRPr="000D2258">
              <w:rPr>
                <w:rFonts w:eastAsia="Calibri" w:cs="Arial"/>
                <w:szCs w:val="20"/>
                <w:lang w:val="en-GB"/>
              </w:rPr>
              <w:t>Does the organisation have an Annual Report that is publicly available?</w:t>
            </w:r>
          </w:p>
          <w:p w14:paraId="73A2DEB4" w14:textId="77777777" w:rsidR="00361C9C" w:rsidRPr="000D2258" w:rsidRDefault="00361C9C" w:rsidP="008305C8">
            <w:pPr>
              <w:rPr>
                <w:rFonts w:eastAsia="Calibri" w:cs="Arial"/>
                <w:szCs w:val="20"/>
                <w:lang w:val="en-GB"/>
              </w:rPr>
            </w:pPr>
            <w:r w:rsidRPr="000D2258">
              <w:rPr>
                <w:rFonts w:eastAsia="Calibri" w:cs="Arial"/>
                <w:szCs w:val="20"/>
                <w:lang w:val="en-GB"/>
              </w:rPr>
              <w:t>Attach the latest report</w:t>
            </w:r>
            <w:r>
              <w:rPr>
                <w:rFonts w:eastAsia="Calibri" w:cs="Arial"/>
                <w:szCs w:val="20"/>
                <w:lang w:val="en-GB"/>
              </w:rPr>
              <w:t xml:space="preserve"> or provide URL</w:t>
            </w:r>
          </w:p>
        </w:tc>
        <w:tc>
          <w:tcPr>
            <w:tcW w:w="978" w:type="dxa"/>
            <w:shd w:val="clear" w:color="auto" w:fill="auto"/>
          </w:tcPr>
          <w:p w14:paraId="4A469A93" w14:textId="77777777" w:rsidR="00361C9C" w:rsidRPr="00160015" w:rsidRDefault="00361C9C" w:rsidP="008305C8">
            <w:pPr>
              <w:jc w:val="center"/>
              <w:rPr>
                <w:szCs w:val="20"/>
                <w:lang w:val="en-GB"/>
              </w:rPr>
            </w:pPr>
          </w:p>
        </w:tc>
        <w:tc>
          <w:tcPr>
            <w:tcW w:w="968" w:type="dxa"/>
            <w:shd w:val="clear" w:color="auto" w:fill="auto"/>
          </w:tcPr>
          <w:p w14:paraId="11A4C48F" w14:textId="77777777" w:rsidR="00361C9C" w:rsidRPr="00160015" w:rsidRDefault="00361C9C" w:rsidP="008305C8">
            <w:pPr>
              <w:jc w:val="center"/>
              <w:rPr>
                <w:szCs w:val="20"/>
                <w:lang w:val="en-GB"/>
              </w:rPr>
            </w:pPr>
          </w:p>
        </w:tc>
      </w:tr>
      <w:tr w:rsidR="00361C9C" w:rsidRPr="00160015" w14:paraId="3F2D3B3B" w14:textId="77777777" w:rsidTr="008305C8">
        <w:trPr>
          <w:trHeight w:val="41"/>
          <w:tblCellSpacing w:w="11" w:type="dxa"/>
        </w:trPr>
        <w:tc>
          <w:tcPr>
            <w:tcW w:w="7330" w:type="dxa"/>
            <w:shd w:val="clear" w:color="auto" w:fill="auto"/>
          </w:tcPr>
          <w:p w14:paraId="438C1BFC" w14:textId="77777777" w:rsidR="00361C9C" w:rsidRPr="000D2258" w:rsidRDefault="00361C9C" w:rsidP="008305C8">
            <w:pPr>
              <w:rPr>
                <w:rFonts w:eastAsia="Calibri" w:cs="Arial"/>
                <w:szCs w:val="20"/>
                <w:lang w:val="en-GB"/>
              </w:rPr>
            </w:pPr>
            <w:r w:rsidRPr="000D2258">
              <w:rPr>
                <w:rFonts w:eastAsia="Calibri" w:cs="Arial"/>
                <w:szCs w:val="20"/>
                <w:lang w:val="en-GB"/>
              </w:rPr>
              <w:t>Does the organisation have an annual audit of financial statements?</w:t>
            </w:r>
          </w:p>
          <w:p w14:paraId="711A6424" w14:textId="77777777" w:rsidR="00361C9C" w:rsidRPr="000D2258" w:rsidRDefault="00361C9C" w:rsidP="008305C8">
            <w:pPr>
              <w:rPr>
                <w:rFonts w:eastAsia="Calibri" w:cs="Arial"/>
                <w:szCs w:val="20"/>
                <w:lang w:val="en-GB"/>
              </w:rPr>
            </w:pPr>
            <w:r w:rsidRPr="000D2258">
              <w:rPr>
                <w:rFonts w:eastAsia="Calibri" w:cs="Arial"/>
                <w:szCs w:val="20"/>
                <w:lang w:val="en-GB"/>
              </w:rPr>
              <w:t>Attach the latest report</w:t>
            </w:r>
            <w:r>
              <w:rPr>
                <w:rFonts w:eastAsia="Calibri" w:cs="Arial"/>
                <w:szCs w:val="20"/>
                <w:lang w:val="en-GB"/>
              </w:rPr>
              <w:t xml:space="preserve"> or provide URL</w:t>
            </w:r>
          </w:p>
        </w:tc>
        <w:tc>
          <w:tcPr>
            <w:tcW w:w="978" w:type="dxa"/>
            <w:shd w:val="clear" w:color="auto" w:fill="auto"/>
          </w:tcPr>
          <w:p w14:paraId="1C80B1DD" w14:textId="77777777" w:rsidR="00361C9C" w:rsidRPr="00160015" w:rsidRDefault="00361C9C" w:rsidP="008305C8">
            <w:pPr>
              <w:jc w:val="center"/>
              <w:rPr>
                <w:szCs w:val="20"/>
                <w:lang w:val="en-GB"/>
              </w:rPr>
            </w:pPr>
          </w:p>
        </w:tc>
        <w:tc>
          <w:tcPr>
            <w:tcW w:w="968" w:type="dxa"/>
            <w:shd w:val="clear" w:color="auto" w:fill="auto"/>
          </w:tcPr>
          <w:p w14:paraId="10343DA2" w14:textId="77777777" w:rsidR="00361C9C" w:rsidRPr="00160015" w:rsidRDefault="00361C9C" w:rsidP="008305C8">
            <w:pPr>
              <w:jc w:val="center"/>
              <w:rPr>
                <w:szCs w:val="20"/>
                <w:lang w:val="en-GB"/>
              </w:rPr>
            </w:pPr>
          </w:p>
        </w:tc>
      </w:tr>
    </w:tbl>
    <w:p w14:paraId="454615EF" w14:textId="77777777" w:rsidR="00361C9C" w:rsidRDefault="00361C9C" w:rsidP="00361C9C">
      <w:pPr>
        <w:rPr>
          <w:rFonts w:eastAsia="Calibri" w:cs="Arial"/>
          <w:lang w:val="en-GB"/>
        </w:rPr>
      </w:pPr>
    </w:p>
    <w:p w14:paraId="2CC440F3" w14:textId="77777777" w:rsidR="00361C9C" w:rsidRPr="002D74AA" w:rsidRDefault="00361C9C" w:rsidP="00361C9C">
      <w:pPr>
        <w:rPr>
          <w:rFonts w:eastAsia="Calibri" w:cs="Arial"/>
          <w:lang w:val="en-GB"/>
        </w:rPr>
      </w:pPr>
      <w:r w:rsidRPr="002D74AA">
        <w:rPr>
          <w:rFonts w:eastAsia="Calibri" w:cs="Arial"/>
          <w:lang w:val="en-GB"/>
        </w:rPr>
        <w:t xml:space="preserve">I declare, as an official representative of the above-named organization, that the information provided in </w:t>
      </w:r>
      <w:r>
        <w:rPr>
          <w:rFonts w:eastAsia="Calibri" w:cs="Arial"/>
          <w:lang w:val="en-GB"/>
        </w:rPr>
        <w:t>this declaration</w:t>
      </w:r>
      <w:r w:rsidRPr="002D74AA">
        <w:rPr>
          <w:rFonts w:eastAsia="Calibri" w:cs="Arial"/>
          <w:lang w:val="en-GB"/>
        </w:rPr>
        <w:t xml:space="preserve"> and </w:t>
      </w:r>
      <w:r>
        <w:rPr>
          <w:rFonts w:eastAsia="Calibri" w:cs="Arial"/>
          <w:lang w:val="en-GB"/>
        </w:rPr>
        <w:t>Call for Expression of Interest</w:t>
      </w:r>
      <w:r w:rsidRPr="002D74AA">
        <w:rPr>
          <w:rFonts w:eastAsia="Calibri" w:cs="Arial"/>
          <w:lang w:val="en-GB"/>
        </w:rPr>
        <w:t xml:space="preserve"> is complete and accurate, and I understand that it is subject to </w:t>
      </w:r>
      <w:r>
        <w:rPr>
          <w:rFonts w:eastAsia="Calibri" w:cs="Arial"/>
          <w:lang w:val="en-GB"/>
        </w:rPr>
        <w:t>UNICEF</w:t>
      </w:r>
      <w:r w:rsidRPr="002D74AA">
        <w:rPr>
          <w:rFonts w:eastAsia="Calibri" w:cs="Arial"/>
          <w:lang w:val="en-GB"/>
        </w:rPr>
        <w:t xml:space="preserve"> verification.</w:t>
      </w:r>
    </w:p>
    <w:p w14:paraId="7FFC7CEB" w14:textId="77777777" w:rsidR="00361C9C" w:rsidRPr="002D74AA" w:rsidRDefault="00361C9C" w:rsidP="00361C9C">
      <w:pPr>
        <w:rPr>
          <w:rFonts w:eastAsia="Calibri" w:cs="Arial"/>
          <w:lang w:val="en-GB"/>
        </w:rPr>
      </w:pPr>
    </w:p>
    <w:tbl>
      <w:tblPr>
        <w:tblW w:w="0" w:type="auto"/>
        <w:tblCellMar>
          <w:top w:w="28" w:type="dxa"/>
          <w:left w:w="28" w:type="dxa"/>
          <w:bottom w:w="28" w:type="dxa"/>
          <w:right w:w="28" w:type="dxa"/>
        </w:tblCellMar>
        <w:tblLook w:val="04A0" w:firstRow="1" w:lastRow="0" w:firstColumn="1" w:lastColumn="0" w:noHBand="0" w:noVBand="1"/>
      </w:tblPr>
      <w:tblGrid>
        <w:gridCol w:w="4536"/>
        <w:gridCol w:w="4820"/>
      </w:tblGrid>
      <w:tr w:rsidR="00361C9C" w:rsidRPr="002D74AA" w14:paraId="2D74EC77" w14:textId="77777777" w:rsidTr="008305C8">
        <w:tc>
          <w:tcPr>
            <w:tcW w:w="4536" w:type="dxa"/>
            <w:shd w:val="clear" w:color="auto" w:fill="auto"/>
          </w:tcPr>
          <w:p w14:paraId="145150FD" w14:textId="77777777" w:rsidR="00361C9C" w:rsidRPr="002D74AA" w:rsidRDefault="00361C9C" w:rsidP="008305C8">
            <w:pPr>
              <w:rPr>
                <w:rFonts w:eastAsia="Calibri" w:cs="Arial"/>
                <w:lang w:val="en-GB"/>
              </w:rPr>
            </w:pPr>
            <w:r w:rsidRPr="002D74AA">
              <w:rPr>
                <w:rFonts w:eastAsia="Calibri" w:cs="Arial"/>
                <w:lang w:val="en-GB"/>
              </w:rPr>
              <w:t>Signature</w:t>
            </w:r>
          </w:p>
        </w:tc>
        <w:tc>
          <w:tcPr>
            <w:tcW w:w="4820" w:type="dxa"/>
            <w:tcBorders>
              <w:bottom w:val="single" w:sz="4" w:space="0" w:color="auto"/>
            </w:tcBorders>
            <w:shd w:val="clear" w:color="auto" w:fill="auto"/>
            <w:vAlign w:val="center"/>
          </w:tcPr>
          <w:p w14:paraId="0E9CB914" w14:textId="77777777" w:rsidR="00361C9C" w:rsidRPr="002D74AA" w:rsidRDefault="00361C9C" w:rsidP="008305C8">
            <w:pPr>
              <w:jc w:val="left"/>
              <w:rPr>
                <w:rFonts w:eastAsia="Calibri" w:cs="Arial"/>
                <w:lang w:val="en-GB"/>
              </w:rPr>
            </w:pPr>
          </w:p>
        </w:tc>
      </w:tr>
      <w:tr w:rsidR="00361C9C" w:rsidRPr="002D74AA" w14:paraId="47E3EF16" w14:textId="77777777" w:rsidTr="008305C8">
        <w:tc>
          <w:tcPr>
            <w:tcW w:w="4536" w:type="dxa"/>
            <w:shd w:val="clear" w:color="auto" w:fill="auto"/>
          </w:tcPr>
          <w:p w14:paraId="79A04D8B" w14:textId="77777777" w:rsidR="00361C9C" w:rsidRPr="002D74AA" w:rsidRDefault="00361C9C" w:rsidP="008305C8">
            <w:pPr>
              <w:jc w:val="left"/>
              <w:rPr>
                <w:rFonts w:eastAsia="Calibri" w:cs="Arial"/>
                <w:lang w:val="en-GB"/>
              </w:rPr>
            </w:pPr>
            <w:r w:rsidRPr="002D74AA">
              <w:rPr>
                <w:rFonts w:eastAsia="Calibri" w:cs="Arial"/>
                <w:lang w:val="en-GB"/>
              </w:rPr>
              <w:t>Name</w:t>
            </w:r>
            <w:r>
              <w:rPr>
                <w:rFonts w:eastAsia="Calibri" w:cs="Arial"/>
                <w:lang w:val="en-GB"/>
              </w:rPr>
              <w:t xml:space="preserve"> and </w:t>
            </w:r>
            <w:r w:rsidRPr="002D74AA">
              <w:rPr>
                <w:rFonts w:eastAsia="Calibri" w:cs="Arial"/>
                <w:lang w:val="en-GB"/>
              </w:rPr>
              <w:t xml:space="preserve">title of the duly authorized partner representative </w:t>
            </w:r>
          </w:p>
        </w:tc>
        <w:tc>
          <w:tcPr>
            <w:tcW w:w="4820" w:type="dxa"/>
            <w:tcBorders>
              <w:top w:val="single" w:sz="4" w:space="0" w:color="auto"/>
              <w:bottom w:val="single" w:sz="4" w:space="0" w:color="auto"/>
            </w:tcBorders>
            <w:shd w:val="clear" w:color="auto" w:fill="auto"/>
            <w:vAlign w:val="center"/>
          </w:tcPr>
          <w:p w14:paraId="15CBD62B" w14:textId="77777777" w:rsidR="00361C9C" w:rsidRPr="002D74AA" w:rsidRDefault="00361C9C" w:rsidP="008305C8">
            <w:pPr>
              <w:jc w:val="left"/>
              <w:rPr>
                <w:rFonts w:eastAsia="Calibri" w:cs="Arial"/>
                <w:lang w:val="en-GB"/>
              </w:rPr>
            </w:pPr>
          </w:p>
        </w:tc>
      </w:tr>
      <w:tr w:rsidR="00361C9C" w:rsidRPr="002D74AA" w14:paraId="30595388" w14:textId="77777777" w:rsidTr="008305C8">
        <w:tc>
          <w:tcPr>
            <w:tcW w:w="4536" w:type="dxa"/>
            <w:shd w:val="clear" w:color="auto" w:fill="auto"/>
          </w:tcPr>
          <w:p w14:paraId="0E57F311" w14:textId="77777777" w:rsidR="00361C9C" w:rsidRPr="002D74AA" w:rsidRDefault="00361C9C" w:rsidP="008305C8">
            <w:pPr>
              <w:rPr>
                <w:rFonts w:eastAsia="Calibri" w:cs="Arial"/>
                <w:lang w:val="en-GB"/>
              </w:rPr>
            </w:pPr>
            <w:r w:rsidRPr="002D74AA">
              <w:rPr>
                <w:rFonts w:eastAsia="Calibri" w:cs="Arial"/>
                <w:lang w:val="en-GB"/>
              </w:rPr>
              <w:t>Name of the partner</w:t>
            </w:r>
          </w:p>
        </w:tc>
        <w:tc>
          <w:tcPr>
            <w:tcW w:w="4820" w:type="dxa"/>
            <w:tcBorders>
              <w:top w:val="single" w:sz="4" w:space="0" w:color="auto"/>
              <w:bottom w:val="single" w:sz="4" w:space="0" w:color="auto"/>
            </w:tcBorders>
            <w:shd w:val="clear" w:color="auto" w:fill="auto"/>
            <w:vAlign w:val="center"/>
          </w:tcPr>
          <w:p w14:paraId="5F147F02" w14:textId="77777777" w:rsidR="00361C9C" w:rsidRPr="002D74AA" w:rsidRDefault="00361C9C" w:rsidP="008305C8">
            <w:pPr>
              <w:jc w:val="left"/>
              <w:rPr>
                <w:rFonts w:eastAsia="Calibri" w:cs="Arial"/>
                <w:lang w:val="en-GB"/>
              </w:rPr>
            </w:pPr>
          </w:p>
        </w:tc>
      </w:tr>
      <w:tr w:rsidR="00361C9C" w:rsidRPr="002D74AA" w14:paraId="2E8D9E8D" w14:textId="77777777" w:rsidTr="008305C8">
        <w:trPr>
          <w:trHeight w:val="132"/>
        </w:trPr>
        <w:tc>
          <w:tcPr>
            <w:tcW w:w="4536" w:type="dxa"/>
            <w:shd w:val="clear" w:color="auto" w:fill="auto"/>
          </w:tcPr>
          <w:p w14:paraId="6DE66025" w14:textId="77777777" w:rsidR="00361C9C" w:rsidRPr="002D74AA" w:rsidRDefault="00361C9C" w:rsidP="008305C8">
            <w:pPr>
              <w:rPr>
                <w:rFonts w:eastAsia="Calibri" w:cs="Arial"/>
                <w:lang w:val="en-GB"/>
              </w:rPr>
            </w:pPr>
            <w:r w:rsidRPr="002D74AA">
              <w:rPr>
                <w:rFonts w:eastAsia="Calibri" w:cs="Arial"/>
                <w:lang w:val="en-GB"/>
              </w:rPr>
              <w:t>Date</w:t>
            </w:r>
          </w:p>
        </w:tc>
        <w:tc>
          <w:tcPr>
            <w:tcW w:w="4820" w:type="dxa"/>
            <w:tcBorders>
              <w:top w:val="single" w:sz="4" w:space="0" w:color="auto"/>
              <w:bottom w:val="single" w:sz="4" w:space="0" w:color="auto"/>
            </w:tcBorders>
            <w:shd w:val="clear" w:color="auto" w:fill="auto"/>
            <w:vAlign w:val="center"/>
          </w:tcPr>
          <w:p w14:paraId="3A03602E" w14:textId="77777777" w:rsidR="00361C9C" w:rsidRPr="002D74AA" w:rsidRDefault="00361C9C" w:rsidP="008305C8">
            <w:pPr>
              <w:jc w:val="left"/>
              <w:rPr>
                <w:rFonts w:eastAsia="Calibri" w:cs="Arial"/>
                <w:lang w:val="en-GB"/>
              </w:rPr>
            </w:pPr>
          </w:p>
        </w:tc>
      </w:tr>
    </w:tbl>
    <w:p w14:paraId="0A0858E6" w14:textId="77777777" w:rsidR="00361C9C" w:rsidRDefault="00361C9C" w:rsidP="00361C9C">
      <w:bookmarkStart w:id="0" w:name="_Toc360541427"/>
      <w:bookmarkEnd w:id="0"/>
    </w:p>
    <w:p w14:paraId="7D472294" w14:textId="77777777" w:rsidR="00361C9C" w:rsidRDefault="00361C9C" w:rsidP="00361C9C">
      <w:pPr>
        <w:sectPr w:rsidR="00361C9C">
          <w:pgSz w:w="12240" w:h="15840"/>
          <w:pgMar w:top="1440" w:right="1440" w:bottom="1440" w:left="1440" w:header="708" w:footer="708" w:gutter="0"/>
          <w:cols w:space="708"/>
          <w:docGrid w:linePitch="360"/>
        </w:sectPr>
      </w:pPr>
    </w:p>
    <w:p w14:paraId="2D067C5B" w14:textId="77777777" w:rsidR="00361C9C" w:rsidRDefault="00361C9C" w:rsidP="00361C9C">
      <w:pPr>
        <w:pStyle w:val="Heading2"/>
      </w:pPr>
      <w:r w:rsidRPr="00160015">
        <w:lastRenderedPageBreak/>
        <w:t>Attachment I</w:t>
      </w:r>
      <w:r>
        <w:t xml:space="preserve">I – CSO Identification </w:t>
      </w:r>
      <w:r w:rsidRPr="00160015">
        <w:t>Profile</w:t>
      </w:r>
      <w:r>
        <w:t xml:space="preserve"> (to be completed by CSO Applicant)</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350"/>
      </w:tblGrid>
      <w:tr w:rsidR="00361C9C" w:rsidRPr="00160015" w14:paraId="24D017EE" w14:textId="77777777" w:rsidTr="008305C8">
        <w:tc>
          <w:tcPr>
            <w:tcW w:w="9350" w:type="dxa"/>
          </w:tcPr>
          <w:p w14:paraId="6CDD7ACF" w14:textId="77777777" w:rsidR="00361C9C" w:rsidRDefault="00361C9C" w:rsidP="008305C8">
            <w:pPr>
              <w:rPr>
                <w:lang w:val="en-GB" w:eastAsia="en-GB"/>
              </w:rPr>
            </w:pPr>
          </w:p>
          <w:p w14:paraId="07BD498B" w14:textId="77777777" w:rsidR="00361C9C" w:rsidRDefault="00361C9C" w:rsidP="008305C8">
            <w:pPr>
              <w:rPr>
                <w:lang w:val="en-GB" w:eastAsia="en-GB"/>
              </w:rPr>
            </w:pPr>
            <w:r w:rsidRPr="00160015">
              <w:rPr>
                <w:lang w:val="en-GB" w:eastAsia="en-GB"/>
              </w:rPr>
              <w:t xml:space="preserve">The purpose of this </w:t>
            </w:r>
            <w:r>
              <w:rPr>
                <w:lang w:val="en-GB" w:eastAsia="en-GB"/>
              </w:rPr>
              <w:t>profile is to provide key contact references to UNICEF [</w:t>
            </w:r>
            <w:r w:rsidRPr="00401493">
              <w:rPr>
                <w:highlight w:val="lightGray"/>
                <w:lang w:val="en-GB" w:eastAsia="en-GB"/>
              </w:rPr>
              <w:t>Country</w:t>
            </w:r>
            <w:r>
              <w:rPr>
                <w:lang w:val="en-GB" w:eastAsia="en-GB"/>
              </w:rPr>
              <w:t xml:space="preserve">] in relation to their mandate, field of work, technical and managerial </w:t>
            </w:r>
            <w:proofErr w:type="gramStart"/>
            <w:r>
              <w:rPr>
                <w:lang w:val="en-GB" w:eastAsia="en-GB"/>
              </w:rPr>
              <w:t>capacities</w:t>
            </w:r>
            <w:proofErr w:type="gramEnd"/>
            <w:r>
              <w:rPr>
                <w:lang w:val="en-GB" w:eastAsia="en-GB"/>
              </w:rPr>
              <w:t xml:space="preserve"> and comparative advantage in relation to the proposed programme(s). </w:t>
            </w:r>
          </w:p>
          <w:p w14:paraId="03BB142B" w14:textId="77777777" w:rsidR="00361C9C" w:rsidRDefault="00361C9C" w:rsidP="008305C8">
            <w:pPr>
              <w:rPr>
                <w:lang w:val="en-GB" w:eastAsia="en-GB"/>
              </w:rPr>
            </w:pPr>
          </w:p>
          <w:p w14:paraId="3B0171B7" w14:textId="77777777" w:rsidR="00361C9C" w:rsidRDefault="00361C9C" w:rsidP="008305C8">
            <w:pPr>
              <w:rPr>
                <w:lang w:val="en-GB" w:eastAsia="en-GB"/>
              </w:rPr>
            </w:pPr>
            <w:r>
              <w:rPr>
                <w:lang w:val="en-GB" w:eastAsia="en-GB"/>
              </w:rPr>
              <w:t xml:space="preserve">Information provided in this form will be used to inform the review and evaluation of CSO submissions as outlined in the </w:t>
            </w:r>
            <w:r>
              <w:t>Call for Expression of Interest</w:t>
            </w:r>
            <w:r>
              <w:rPr>
                <w:lang w:val="en-GB" w:eastAsia="en-GB"/>
              </w:rPr>
              <w:t xml:space="preserve"> under section 3.</w:t>
            </w:r>
          </w:p>
          <w:p w14:paraId="417446E2" w14:textId="77777777" w:rsidR="00361C9C" w:rsidRPr="00160015" w:rsidRDefault="00361C9C" w:rsidP="008305C8">
            <w:pPr>
              <w:rPr>
                <w:lang w:val="en-GB" w:eastAsia="en-GB"/>
              </w:rPr>
            </w:pPr>
            <w:r w:rsidRPr="00160015">
              <w:rPr>
                <w:lang w:val="en-GB" w:eastAsia="en-GB"/>
              </w:rPr>
              <w:t xml:space="preserve"> </w:t>
            </w:r>
          </w:p>
        </w:tc>
      </w:tr>
    </w:tbl>
    <w:p w14:paraId="5E32D868" w14:textId="77777777" w:rsidR="00361C9C" w:rsidRPr="00401493" w:rsidRDefault="00361C9C" w:rsidP="00361C9C">
      <w:pPr>
        <w:rPr>
          <w:lang w:val="en-GB" w:eastAsia="en-GB"/>
        </w:rPr>
      </w:pPr>
    </w:p>
    <w:tbl>
      <w:tblPr>
        <w:tblStyle w:val="TableGrid"/>
        <w:tblpPr w:leftFromText="180" w:rightFromText="180" w:vertAnchor="text" w:tblpY="1"/>
        <w:tblOverlap w:val="never"/>
        <w:tblW w:w="0" w:type="auto"/>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1835"/>
        <w:gridCol w:w="2126"/>
        <w:gridCol w:w="5383"/>
      </w:tblGrid>
      <w:tr w:rsidR="00361C9C" w:rsidRPr="00160015" w14:paraId="54C6AB64" w14:textId="77777777" w:rsidTr="008305C8">
        <w:trPr>
          <w:tblCellSpacing w:w="11" w:type="dxa"/>
        </w:trPr>
        <w:tc>
          <w:tcPr>
            <w:tcW w:w="9300" w:type="dxa"/>
            <w:gridSpan w:val="3"/>
            <w:shd w:val="clear" w:color="auto" w:fill="002060"/>
          </w:tcPr>
          <w:p w14:paraId="5FA4EA8A" w14:textId="77777777" w:rsidR="00361C9C" w:rsidRPr="00160015" w:rsidRDefault="00361C9C" w:rsidP="008305C8">
            <w:pPr>
              <w:rPr>
                <w:i/>
                <w:szCs w:val="20"/>
                <w:lang w:val="en-GB"/>
              </w:rPr>
            </w:pPr>
            <w:r w:rsidRPr="00160015">
              <w:rPr>
                <w:szCs w:val="20"/>
                <w:lang w:val="en-GB"/>
              </w:rPr>
              <w:t>Section 1. CSO information</w:t>
            </w:r>
          </w:p>
        </w:tc>
      </w:tr>
      <w:tr w:rsidR="00361C9C" w:rsidRPr="00160015" w14:paraId="57C5588E" w14:textId="77777777" w:rsidTr="008305C8">
        <w:trPr>
          <w:trHeight w:val="41"/>
          <w:tblCellSpacing w:w="11" w:type="dxa"/>
        </w:trPr>
        <w:tc>
          <w:tcPr>
            <w:tcW w:w="1802" w:type="dxa"/>
            <w:vMerge w:val="restart"/>
            <w:tcBorders>
              <w:right w:val="outset" w:sz="6" w:space="0" w:color="B4C6E7" w:themeColor="accent1" w:themeTint="66"/>
            </w:tcBorders>
            <w:shd w:val="clear" w:color="auto" w:fill="D9D9D9" w:themeFill="background1" w:themeFillShade="D9"/>
          </w:tcPr>
          <w:p w14:paraId="64A9ED73" w14:textId="77777777" w:rsidR="00361C9C" w:rsidRPr="00160015" w:rsidRDefault="00361C9C" w:rsidP="008305C8">
            <w:pPr>
              <w:jc w:val="left"/>
              <w:rPr>
                <w:szCs w:val="20"/>
                <w:highlight w:val="yellow"/>
                <w:lang w:val="en-GB"/>
              </w:rPr>
            </w:pPr>
            <w:r w:rsidRPr="00160015">
              <w:rPr>
                <w:szCs w:val="20"/>
                <w:lang w:val="en-GB"/>
              </w:rPr>
              <w:t>1.1 Organization information</w:t>
            </w:r>
          </w:p>
        </w:tc>
        <w:tc>
          <w:tcPr>
            <w:tcW w:w="2104" w:type="dxa"/>
            <w:tcBorders>
              <w:left w:val="outset" w:sz="6" w:space="0" w:color="B4C6E7" w:themeColor="accent1" w:themeTint="66"/>
            </w:tcBorders>
            <w:shd w:val="clear" w:color="auto" w:fill="D9D9D9" w:themeFill="background1" w:themeFillShade="D9"/>
          </w:tcPr>
          <w:p w14:paraId="6607319D" w14:textId="77777777" w:rsidR="00361C9C" w:rsidRPr="00160015" w:rsidRDefault="00361C9C" w:rsidP="008305C8">
            <w:pPr>
              <w:jc w:val="left"/>
              <w:rPr>
                <w:szCs w:val="20"/>
                <w:lang w:val="en-GB"/>
              </w:rPr>
            </w:pPr>
            <w:r w:rsidRPr="00160015">
              <w:rPr>
                <w:szCs w:val="20"/>
                <w:lang w:val="en-GB"/>
              </w:rPr>
              <w:t>Organization Name</w:t>
            </w:r>
          </w:p>
        </w:tc>
        <w:tc>
          <w:tcPr>
            <w:tcW w:w="5350" w:type="dxa"/>
            <w:tcBorders>
              <w:left w:val="outset" w:sz="6" w:space="0" w:color="B4C6E7" w:themeColor="accent1" w:themeTint="66"/>
            </w:tcBorders>
          </w:tcPr>
          <w:p w14:paraId="3D072FE6" w14:textId="77777777" w:rsidR="00361C9C" w:rsidRPr="00160015" w:rsidRDefault="00361C9C" w:rsidP="008305C8">
            <w:pPr>
              <w:jc w:val="left"/>
              <w:rPr>
                <w:szCs w:val="20"/>
                <w:lang w:val="en-GB"/>
              </w:rPr>
            </w:pPr>
          </w:p>
        </w:tc>
      </w:tr>
      <w:tr w:rsidR="00361C9C" w:rsidRPr="00160015" w14:paraId="53BAFBDA" w14:textId="77777777" w:rsidTr="008305C8">
        <w:trPr>
          <w:trHeight w:val="41"/>
          <w:tblCellSpacing w:w="11" w:type="dxa"/>
        </w:trPr>
        <w:tc>
          <w:tcPr>
            <w:tcW w:w="1802" w:type="dxa"/>
            <w:vMerge/>
            <w:tcBorders>
              <w:right w:val="outset" w:sz="6" w:space="0" w:color="B4C6E7" w:themeColor="accent1" w:themeTint="66"/>
            </w:tcBorders>
            <w:shd w:val="clear" w:color="auto" w:fill="D9D9D9" w:themeFill="background1" w:themeFillShade="D9"/>
          </w:tcPr>
          <w:p w14:paraId="48E31CCC" w14:textId="77777777" w:rsidR="00361C9C" w:rsidRPr="00160015" w:rsidRDefault="00361C9C" w:rsidP="008305C8">
            <w:pPr>
              <w:jc w:val="left"/>
              <w:rPr>
                <w:szCs w:val="20"/>
                <w:lang w:val="en-GB"/>
              </w:rPr>
            </w:pPr>
          </w:p>
        </w:tc>
        <w:tc>
          <w:tcPr>
            <w:tcW w:w="2104" w:type="dxa"/>
            <w:tcBorders>
              <w:left w:val="outset" w:sz="6" w:space="0" w:color="B4C6E7" w:themeColor="accent1" w:themeTint="66"/>
            </w:tcBorders>
            <w:shd w:val="clear" w:color="auto" w:fill="D9D9D9" w:themeFill="background1" w:themeFillShade="D9"/>
          </w:tcPr>
          <w:p w14:paraId="4BD49673" w14:textId="77777777" w:rsidR="00361C9C" w:rsidRPr="00160015" w:rsidRDefault="00361C9C" w:rsidP="008305C8">
            <w:pPr>
              <w:jc w:val="left"/>
              <w:rPr>
                <w:szCs w:val="20"/>
                <w:lang w:val="en-GB"/>
              </w:rPr>
            </w:pPr>
            <w:r w:rsidRPr="00160015">
              <w:rPr>
                <w:szCs w:val="20"/>
                <w:lang w:val="en-GB"/>
              </w:rPr>
              <w:t>Acronym</w:t>
            </w:r>
          </w:p>
        </w:tc>
        <w:tc>
          <w:tcPr>
            <w:tcW w:w="5350" w:type="dxa"/>
            <w:tcBorders>
              <w:left w:val="outset" w:sz="6" w:space="0" w:color="B4C6E7" w:themeColor="accent1" w:themeTint="66"/>
            </w:tcBorders>
          </w:tcPr>
          <w:p w14:paraId="359C9989" w14:textId="77777777" w:rsidR="00361C9C" w:rsidRPr="00160015" w:rsidRDefault="00361C9C" w:rsidP="008305C8">
            <w:pPr>
              <w:jc w:val="left"/>
              <w:rPr>
                <w:szCs w:val="20"/>
                <w:lang w:val="en-GB"/>
              </w:rPr>
            </w:pPr>
          </w:p>
        </w:tc>
      </w:tr>
      <w:tr w:rsidR="00361C9C" w:rsidRPr="00160015" w14:paraId="46AB4BE3" w14:textId="77777777" w:rsidTr="008305C8">
        <w:trPr>
          <w:trHeight w:val="41"/>
          <w:tblCellSpacing w:w="11" w:type="dxa"/>
        </w:trPr>
        <w:tc>
          <w:tcPr>
            <w:tcW w:w="1802" w:type="dxa"/>
            <w:vMerge/>
            <w:tcBorders>
              <w:right w:val="outset" w:sz="6" w:space="0" w:color="B4C6E7" w:themeColor="accent1" w:themeTint="66"/>
            </w:tcBorders>
            <w:shd w:val="clear" w:color="auto" w:fill="D9D9D9" w:themeFill="background1" w:themeFillShade="D9"/>
          </w:tcPr>
          <w:p w14:paraId="475CC74A" w14:textId="77777777" w:rsidR="00361C9C" w:rsidRPr="00160015" w:rsidRDefault="00361C9C" w:rsidP="008305C8">
            <w:pPr>
              <w:jc w:val="left"/>
              <w:rPr>
                <w:szCs w:val="20"/>
                <w:lang w:val="en-GB"/>
              </w:rPr>
            </w:pPr>
          </w:p>
        </w:tc>
        <w:tc>
          <w:tcPr>
            <w:tcW w:w="2104" w:type="dxa"/>
            <w:tcBorders>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tcPr>
          <w:p w14:paraId="4D564DB4" w14:textId="77777777" w:rsidR="00361C9C" w:rsidRPr="00160015" w:rsidRDefault="00361C9C" w:rsidP="008305C8">
            <w:pPr>
              <w:jc w:val="left"/>
              <w:rPr>
                <w:szCs w:val="20"/>
                <w:lang w:val="en-GB"/>
              </w:rPr>
            </w:pPr>
            <w:r>
              <w:rPr>
                <w:szCs w:val="20"/>
                <w:lang w:val="en-GB"/>
              </w:rPr>
              <w:t>Category of CSO</w:t>
            </w:r>
            <w:r>
              <w:rPr>
                <w:rStyle w:val="FootnoteReference"/>
                <w:szCs w:val="20"/>
                <w:lang w:val="en-GB"/>
              </w:rPr>
              <w:footnoteReference w:id="1"/>
            </w:r>
          </w:p>
        </w:tc>
        <w:tc>
          <w:tcPr>
            <w:tcW w:w="5350" w:type="dxa"/>
            <w:tcBorders>
              <w:left w:val="outset" w:sz="6" w:space="0" w:color="B4C6E7" w:themeColor="accent1" w:themeTint="66"/>
              <w:bottom w:val="outset" w:sz="6" w:space="0" w:color="B4C6E7" w:themeColor="accent1" w:themeTint="66"/>
            </w:tcBorders>
          </w:tcPr>
          <w:p w14:paraId="02EFDAD8" w14:textId="77777777" w:rsidR="00361C9C" w:rsidRPr="00160015" w:rsidRDefault="00361C9C" w:rsidP="008305C8">
            <w:pPr>
              <w:jc w:val="left"/>
              <w:rPr>
                <w:szCs w:val="20"/>
                <w:lang w:val="en-GB"/>
              </w:rPr>
            </w:pPr>
          </w:p>
        </w:tc>
      </w:tr>
      <w:tr w:rsidR="00361C9C" w:rsidRPr="00160015" w14:paraId="5EC74ED0" w14:textId="77777777" w:rsidTr="008305C8">
        <w:trPr>
          <w:trHeight w:val="41"/>
          <w:tblCellSpacing w:w="11" w:type="dxa"/>
        </w:trPr>
        <w:tc>
          <w:tcPr>
            <w:tcW w:w="1802" w:type="dxa"/>
            <w:vMerge/>
            <w:tcBorders>
              <w:right w:val="outset" w:sz="6" w:space="0" w:color="B4C6E7" w:themeColor="accent1" w:themeTint="66"/>
            </w:tcBorders>
            <w:shd w:val="clear" w:color="auto" w:fill="D9D9D9" w:themeFill="background1" w:themeFillShade="D9"/>
          </w:tcPr>
          <w:p w14:paraId="348B1EE1" w14:textId="77777777" w:rsidR="00361C9C" w:rsidRPr="00160015" w:rsidRDefault="00361C9C" w:rsidP="008305C8">
            <w:pPr>
              <w:jc w:val="left"/>
              <w:rPr>
                <w:szCs w:val="20"/>
                <w:lang w:val="en-GB"/>
              </w:rPr>
            </w:pPr>
          </w:p>
        </w:tc>
        <w:tc>
          <w:tcPr>
            <w:tcW w:w="2104" w:type="dxa"/>
            <w:tcBorders>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tcPr>
          <w:p w14:paraId="582C7F4B" w14:textId="77777777" w:rsidR="00361C9C" w:rsidRPr="00160015" w:rsidRDefault="00361C9C" w:rsidP="008305C8">
            <w:pPr>
              <w:jc w:val="left"/>
              <w:rPr>
                <w:szCs w:val="20"/>
                <w:lang w:val="en-GB"/>
              </w:rPr>
            </w:pPr>
            <w:r w:rsidRPr="00160015">
              <w:rPr>
                <w:szCs w:val="20"/>
                <w:lang w:val="en-GB"/>
              </w:rPr>
              <w:t>Address</w:t>
            </w:r>
          </w:p>
        </w:tc>
        <w:tc>
          <w:tcPr>
            <w:tcW w:w="5350" w:type="dxa"/>
            <w:tcBorders>
              <w:left w:val="outset" w:sz="6" w:space="0" w:color="B4C6E7" w:themeColor="accent1" w:themeTint="66"/>
              <w:bottom w:val="outset" w:sz="6" w:space="0" w:color="B4C6E7" w:themeColor="accent1" w:themeTint="66"/>
            </w:tcBorders>
          </w:tcPr>
          <w:p w14:paraId="3E1C4D1E" w14:textId="77777777" w:rsidR="00361C9C" w:rsidRPr="00160015" w:rsidRDefault="00361C9C" w:rsidP="008305C8">
            <w:pPr>
              <w:jc w:val="left"/>
              <w:rPr>
                <w:szCs w:val="20"/>
                <w:lang w:val="en-GB"/>
              </w:rPr>
            </w:pPr>
          </w:p>
        </w:tc>
      </w:tr>
      <w:tr w:rsidR="00361C9C" w:rsidRPr="00160015" w14:paraId="7E90459B" w14:textId="77777777" w:rsidTr="008305C8">
        <w:trPr>
          <w:trHeight w:val="131"/>
          <w:tblCellSpacing w:w="11" w:type="dxa"/>
        </w:trPr>
        <w:tc>
          <w:tcPr>
            <w:tcW w:w="1802" w:type="dxa"/>
            <w:vMerge/>
            <w:tcBorders>
              <w:right w:val="outset" w:sz="6" w:space="0" w:color="B4C6E7" w:themeColor="accent1" w:themeTint="66"/>
            </w:tcBorders>
            <w:shd w:val="clear" w:color="auto" w:fill="D9D9D9" w:themeFill="background1" w:themeFillShade="D9"/>
          </w:tcPr>
          <w:p w14:paraId="1F277661" w14:textId="77777777" w:rsidR="00361C9C" w:rsidRPr="00160015" w:rsidRDefault="00361C9C" w:rsidP="008305C8">
            <w:pPr>
              <w:jc w:val="left"/>
              <w:rPr>
                <w:szCs w:val="20"/>
                <w:lang w:val="en-GB"/>
              </w:rPr>
            </w:pPr>
          </w:p>
        </w:tc>
        <w:tc>
          <w:tcPr>
            <w:tcW w:w="2104"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tcPr>
          <w:p w14:paraId="47F52188" w14:textId="77777777" w:rsidR="00361C9C" w:rsidRPr="00160015" w:rsidRDefault="00361C9C" w:rsidP="008305C8">
            <w:pPr>
              <w:jc w:val="left"/>
              <w:rPr>
                <w:szCs w:val="20"/>
                <w:lang w:val="en-GB"/>
              </w:rPr>
            </w:pPr>
            <w:r w:rsidRPr="00160015">
              <w:rPr>
                <w:szCs w:val="20"/>
                <w:lang w:val="en-GB"/>
              </w:rPr>
              <w:t>Registration number</w:t>
            </w:r>
          </w:p>
        </w:tc>
        <w:tc>
          <w:tcPr>
            <w:tcW w:w="5350" w:type="dxa"/>
            <w:tcBorders>
              <w:top w:val="outset" w:sz="6" w:space="0" w:color="B4C6E7" w:themeColor="accent1" w:themeTint="66"/>
              <w:left w:val="outset" w:sz="6" w:space="0" w:color="B4C6E7" w:themeColor="accent1" w:themeTint="66"/>
              <w:bottom w:val="outset" w:sz="6" w:space="0" w:color="B4C6E7" w:themeColor="accent1" w:themeTint="66"/>
            </w:tcBorders>
          </w:tcPr>
          <w:p w14:paraId="22144463" w14:textId="77777777" w:rsidR="00361C9C" w:rsidRPr="00160015" w:rsidRDefault="00361C9C" w:rsidP="008305C8">
            <w:pPr>
              <w:jc w:val="left"/>
              <w:rPr>
                <w:szCs w:val="20"/>
                <w:lang w:val="en-GB"/>
              </w:rPr>
            </w:pPr>
            <w:r w:rsidRPr="00160015">
              <w:rPr>
                <w:szCs w:val="20"/>
                <w:lang w:val="en-GB"/>
              </w:rPr>
              <w:t>(</w:t>
            </w:r>
            <w:proofErr w:type="gramStart"/>
            <w:r w:rsidRPr="00160015">
              <w:rPr>
                <w:szCs w:val="20"/>
                <w:lang w:val="en-GB"/>
              </w:rPr>
              <w:t>copy</w:t>
            </w:r>
            <w:proofErr w:type="gramEnd"/>
            <w:r w:rsidRPr="00160015">
              <w:rPr>
                <w:szCs w:val="20"/>
                <w:lang w:val="en-GB"/>
              </w:rPr>
              <w:t xml:space="preserve"> of registration to be attached)</w:t>
            </w:r>
          </w:p>
        </w:tc>
      </w:tr>
      <w:tr w:rsidR="00361C9C" w:rsidRPr="00160015" w14:paraId="3C33EBEF" w14:textId="77777777" w:rsidTr="008305C8">
        <w:trPr>
          <w:trHeight w:val="131"/>
          <w:tblCellSpacing w:w="11" w:type="dxa"/>
        </w:trPr>
        <w:tc>
          <w:tcPr>
            <w:tcW w:w="1802" w:type="dxa"/>
            <w:vMerge/>
            <w:tcBorders>
              <w:right w:val="outset" w:sz="6" w:space="0" w:color="B4C6E7" w:themeColor="accent1" w:themeTint="66"/>
            </w:tcBorders>
            <w:shd w:val="clear" w:color="auto" w:fill="D9D9D9" w:themeFill="background1" w:themeFillShade="D9"/>
          </w:tcPr>
          <w:p w14:paraId="7FCB3B9F" w14:textId="77777777" w:rsidR="00361C9C" w:rsidRPr="00160015" w:rsidRDefault="00361C9C" w:rsidP="008305C8">
            <w:pPr>
              <w:jc w:val="left"/>
              <w:rPr>
                <w:szCs w:val="20"/>
                <w:lang w:val="en-GB"/>
              </w:rPr>
            </w:pPr>
          </w:p>
        </w:tc>
        <w:tc>
          <w:tcPr>
            <w:tcW w:w="2104"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tcPr>
          <w:p w14:paraId="32BB4DC1" w14:textId="77777777" w:rsidR="00361C9C" w:rsidRPr="00160015" w:rsidRDefault="00361C9C" w:rsidP="008305C8">
            <w:pPr>
              <w:jc w:val="left"/>
              <w:rPr>
                <w:szCs w:val="20"/>
                <w:lang w:val="en-GB"/>
              </w:rPr>
            </w:pPr>
            <w:r w:rsidRPr="00160015">
              <w:rPr>
                <w:szCs w:val="20"/>
                <w:lang w:val="en-GB"/>
              </w:rPr>
              <w:t>Telephone</w:t>
            </w:r>
          </w:p>
        </w:tc>
        <w:tc>
          <w:tcPr>
            <w:tcW w:w="5350" w:type="dxa"/>
            <w:tcBorders>
              <w:top w:val="outset" w:sz="6" w:space="0" w:color="B4C6E7" w:themeColor="accent1" w:themeTint="66"/>
              <w:left w:val="outset" w:sz="6" w:space="0" w:color="B4C6E7" w:themeColor="accent1" w:themeTint="66"/>
              <w:bottom w:val="outset" w:sz="6" w:space="0" w:color="B4C6E7" w:themeColor="accent1" w:themeTint="66"/>
            </w:tcBorders>
          </w:tcPr>
          <w:p w14:paraId="56A2BCDA" w14:textId="77777777" w:rsidR="00361C9C" w:rsidRPr="00160015" w:rsidRDefault="00361C9C" w:rsidP="008305C8">
            <w:pPr>
              <w:jc w:val="left"/>
              <w:rPr>
                <w:szCs w:val="20"/>
                <w:lang w:val="en-GB"/>
              </w:rPr>
            </w:pPr>
          </w:p>
        </w:tc>
      </w:tr>
      <w:tr w:rsidR="00361C9C" w:rsidRPr="00160015" w14:paraId="68EA9B83" w14:textId="77777777" w:rsidTr="008305C8">
        <w:trPr>
          <w:trHeight w:val="131"/>
          <w:tblCellSpacing w:w="11" w:type="dxa"/>
        </w:trPr>
        <w:tc>
          <w:tcPr>
            <w:tcW w:w="1802" w:type="dxa"/>
            <w:vMerge/>
            <w:tcBorders>
              <w:right w:val="outset" w:sz="6" w:space="0" w:color="B4C6E7" w:themeColor="accent1" w:themeTint="66"/>
            </w:tcBorders>
            <w:shd w:val="clear" w:color="auto" w:fill="D9D9D9" w:themeFill="background1" w:themeFillShade="D9"/>
          </w:tcPr>
          <w:p w14:paraId="2EEF0984" w14:textId="77777777" w:rsidR="00361C9C" w:rsidRPr="00160015" w:rsidRDefault="00361C9C" w:rsidP="008305C8">
            <w:pPr>
              <w:jc w:val="left"/>
              <w:rPr>
                <w:szCs w:val="20"/>
                <w:lang w:val="en-GB"/>
              </w:rPr>
            </w:pPr>
          </w:p>
        </w:tc>
        <w:tc>
          <w:tcPr>
            <w:tcW w:w="2104"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tcPr>
          <w:p w14:paraId="234CD0B1" w14:textId="77777777" w:rsidR="00361C9C" w:rsidRPr="00160015" w:rsidRDefault="00361C9C" w:rsidP="008305C8">
            <w:pPr>
              <w:jc w:val="left"/>
              <w:rPr>
                <w:szCs w:val="20"/>
                <w:lang w:val="en-GB"/>
              </w:rPr>
            </w:pPr>
            <w:r>
              <w:rPr>
                <w:szCs w:val="20"/>
                <w:lang w:val="en-GB"/>
              </w:rPr>
              <w:t>Website</w:t>
            </w:r>
          </w:p>
        </w:tc>
        <w:tc>
          <w:tcPr>
            <w:tcW w:w="5350" w:type="dxa"/>
            <w:tcBorders>
              <w:top w:val="outset" w:sz="6" w:space="0" w:color="B4C6E7" w:themeColor="accent1" w:themeTint="66"/>
              <w:left w:val="outset" w:sz="6" w:space="0" w:color="B4C6E7" w:themeColor="accent1" w:themeTint="66"/>
              <w:bottom w:val="outset" w:sz="6" w:space="0" w:color="B4C6E7" w:themeColor="accent1" w:themeTint="66"/>
            </w:tcBorders>
          </w:tcPr>
          <w:p w14:paraId="54EED191" w14:textId="77777777" w:rsidR="00361C9C" w:rsidRPr="00160015" w:rsidRDefault="00361C9C" w:rsidP="008305C8">
            <w:pPr>
              <w:jc w:val="left"/>
              <w:rPr>
                <w:szCs w:val="20"/>
                <w:lang w:val="en-GB"/>
              </w:rPr>
            </w:pPr>
          </w:p>
        </w:tc>
      </w:tr>
      <w:tr w:rsidR="00361C9C" w:rsidRPr="00160015" w14:paraId="70681481" w14:textId="77777777" w:rsidTr="008305C8">
        <w:trPr>
          <w:trHeight w:val="131"/>
          <w:tblCellSpacing w:w="11" w:type="dxa"/>
        </w:trPr>
        <w:tc>
          <w:tcPr>
            <w:tcW w:w="1802" w:type="dxa"/>
            <w:vMerge w:val="restart"/>
            <w:tcBorders>
              <w:right w:val="outset" w:sz="6" w:space="0" w:color="B4C6E7" w:themeColor="accent1" w:themeTint="66"/>
            </w:tcBorders>
            <w:shd w:val="clear" w:color="auto" w:fill="D9D9D9" w:themeFill="background1" w:themeFillShade="D9"/>
          </w:tcPr>
          <w:p w14:paraId="0B5CE9C1" w14:textId="77777777" w:rsidR="00361C9C" w:rsidRPr="00160015" w:rsidRDefault="00361C9C" w:rsidP="008305C8">
            <w:pPr>
              <w:jc w:val="left"/>
              <w:rPr>
                <w:szCs w:val="20"/>
                <w:lang w:val="en-GB"/>
              </w:rPr>
            </w:pPr>
            <w:r w:rsidRPr="00160015">
              <w:rPr>
                <w:szCs w:val="20"/>
                <w:lang w:val="en-GB"/>
              </w:rPr>
              <w:t>1.2 Head of Organisation</w:t>
            </w:r>
          </w:p>
        </w:tc>
        <w:tc>
          <w:tcPr>
            <w:tcW w:w="2104"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tcPr>
          <w:p w14:paraId="06803994" w14:textId="77777777" w:rsidR="00361C9C" w:rsidRPr="00160015" w:rsidRDefault="00361C9C" w:rsidP="008305C8">
            <w:pPr>
              <w:jc w:val="left"/>
              <w:rPr>
                <w:szCs w:val="20"/>
                <w:lang w:val="en-GB"/>
              </w:rPr>
            </w:pPr>
            <w:r w:rsidRPr="00160015">
              <w:rPr>
                <w:szCs w:val="20"/>
                <w:lang w:val="en-GB"/>
              </w:rPr>
              <w:t>Name, Surname</w:t>
            </w:r>
          </w:p>
        </w:tc>
        <w:tc>
          <w:tcPr>
            <w:tcW w:w="5350" w:type="dxa"/>
            <w:tcBorders>
              <w:top w:val="outset" w:sz="6" w:space="0" w:color="B4C6E7" w:themeColor="accent1" w:themeTint="66"/>
              <w:left w:val="outset" w:sz="6" w:space="0" w:color="B4C6E7" w:themeColor="accent1" w:themeTint="66"/>
              <w:bottom w:val="outset" w:sz="6" w:space="0" w:color="B4C6E7" w:themeColor="accent1" w:themeTint="66"/>
            </w:tcBorders>
          </w:tcPr>
          <w:p w14:paraId="002D998B" w14:textId="77777777" w:rsidR="00361C9C" w:rsidRPr="00160015" w:rsidRDefault="00361C9C" w:rsidP="008305C8">
            <w:pPr>
              <w:jc w:val="left"/>
              <w:rPr>
                <w:szCs w:val="20"/>
                <w:lang w:val="en-GB"/>
              </w:rPr>
            </w:pPr>
          </w:p>
        </w:tc>
      </w:tr>
      <w:tr w:rsidR="00361C9C" w:rsidRPr="00160015" w14:paraId="72B2E92F" w14:textId="77777777" w:rsidTr="008305C8">
        <w:trPr>
          <w:trHeight w:val="131"/>
          <w:tblCellSpacing w:w="11" w:type="dxa"/>
        </w:trPr>
        <w:tc>
          <w:tcPr>
            <w:tcW w:w="1802" w:type="dxa"/>
            <w:vMerge/>
            <w:tcBorders>
              <w:right w:val="outset" w:sz="6" w:space="0" w:color="B4C6E7" w:themeColor="accent1" w:themeTint="66"/>
            </w:tcBorders>
            <w:shd w:val="clear" w:color="auto" w:fill="D9D9D9" w:themeFill="background1" w:themeFillShade="D9"/>
          </w:tcPr>
          <w:p w14:paraId="63E77CBE" w14:textId="77777777" w:rsidR="00361C9C" w:rsidRPr="00160015" w:rsidRDefault="00361C9C" w:rsidP="008305C8">
            <w:pPr>
              <w:jc w:val="left"/>
              <w:rPr>
                <w:szCs w:val="20"/>
                <w:lang w:val="en-GB"/>
              </w:rPr>
            </w:pPr>
          </w:p>
        </w:tc>
        <w:tc>
          <w:tcPr>
            <w:tcW w:w="2104"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tcPr>
          <w:p w14:paraId="42A97232" w14:textId="77777777" w:rsidR="00361C9C" w:rsidRPr="00160015" w:rsidRDefault="00361C9C" w:rsidP="008305C8">
            <w:pPr>
              <w:jc w:val="left"/>
              <w:rPr>
                <w:szCs w:val="20"/>
                <w:lang w:val="en-GB"/>
              </w:rPr>
            </w:pPr>
            <w:r>
              <w:rPr>
                <w:szCs w:val="20"/>
                <w:lang w:val="en-GB"/>
              </w:rPr>
              <w:t>Function</w:t>
            </w:r>
            <w:r w:rsidRPr="00160015">
              <w:rPr>
                <w:szCs w:val="20"/>
                <w:lang w:val="en-GB"/>
              </w:rPr>
              <w:t xml:space="preserve"> </w:t>
            </w:r>
          </w:p>
        </w:tc>
        <w:tc>
          <w:tcPr>
            <w:tcW w:w="5350" w:type="dxa"/>
            <w:tcBorders>
              <w:top w:val="outset" w:sz="6" w:space="0" w:color="B4C6E7" w:themeColor="accent1" w:themeTint="66"/>
              <w:left w:val="outset" w:sz="6" w:space="0" w:color="B4C6E7" w:themeColor="accent1" w:themeTint="66"/>
              <w:bottom w:val="outset" w:sz="6" w:space="0" w:color="B4C6E7" w:themeColor="accent1" w:themeTint="66"/>
            </w:tcBorders>
          </w:tcPr>
          <w:p w14:paraId="798EB496" w14:textId="77777777" w:rsidR="00361C9C" w:rsidRPr="00160015" w:rsidRDefault="00361C9C" w:rsidP="008305C8">
            <w:pPr>
              <w:jc w:val="left"/>
              <w:rPr>
                <w:szCs w:val="20"/>
                <w:lang w:val="en-GB"/>
              </w:rPr>
            </w:pPr>
          </w:p>
        </w:tc>
      </w:tr>
      <w:tr w:rsidR="00361C9C" w:rsidRPr="00160015" w14:paraId="2CBE3DC6" w14:textId="77777777" w:rsidTr="008305C8">
        <w:trPr>
          <w:trHeight w:val="131"/>
          <w:tblCellSpacing w:w="11" w:type="dxa"/>
        </w:trPr>
        <w:tc>
          <w:tcPr>
            <w:tcW w:w="1802" w:type="dxa"/>
            <w:vMerge/>
            <w:tcBorders>
              <w:right w:val="outset" w:sz="6" w:space="0" w:color="B4C6E7" w:themeColor="accent1" w:themeTint="66"/>
            </w:tcBorders>
            <w:shd w:val="clear" w:color="auto" w:fill="D9D9D9" w:themeFill="background1" w:themeFillShade="D9"/>
          </w:tcPr>
          <w:p w14:paraId="54A8924E" w14:textId="77777777" w:rsidR="00361C9C" w:rsidRPr="00160015" w:rsidRDefault="00361C9C" w:rsidP="008305C8">
            <w:pPr>
              <w:jc w:val="left"/>
              <w:rPr>
                <w:szCs w:val="20"/>
                <w:lang w:val="en-GB"/>
              </w:rPr>
            </w:pPr>
          </w:p>
        </w:tc>
        <w:tc>
          <w:tcPr>
            <w:tcW w:w="2104"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tcPr>
          <w:p w14:paraId="62019945" w14:textId="77777777" w:rsidR="00361C9C" w:rsidRPr="00160015" w:rsidRDefault="00361C9C" w:rsidP="008305C8">
            <w:pPr>
              <w:jc w:val="left"/>
              <w:rPr>
                <w:szCs w:val="20"/>
                <w:lang w:val="en-GB"/>
              </w:rPr>
            </w:pPr>
            <w:r w:rsidRPr="00160015">
              <w:rPr>
                <w:szCs w:val="20"/>
                <w:lang w:val="en-GB"/>
              </w:rPr>
              <w:t xml:space="preserve">Email </w:t>
            </w:r>
          </w:p>
        </w:tc>
        <w:tc>
          <w:tcPr>
            <w:tcW w:w="5350" w:type="dxa"/>
            <w:tcBorders>
              <w:top w:val="outset" w:sz="6" w:space="0" w:color="B4C6E7" w:themeColor="accent1" w:themeTint="66"/>
              <w:left w:val="outset" w:sz="6" w:space="0" w:color="B4C6E7" w:themeColor="accent1" w:themeTint="66"/>
              <w:bottom w:val="outset" w:sz="6" w:space="0" w:color="B4C6E7" w:themeColor="accent1" w:themeTint="66"/>
            </w:tcBorders>
          </w:tcPr>
          <w:p w14:paraId="7261CB39" w14:textId="77777777" w:rsidR="00361C9C" w:rsidRPr="00160015" w:rsidRDefault="00361C9C" w:rsidP="008305C8">
            <w:pPr>
              <w:jc w:val="left"/>
              <w:rPr>
                <w:szCs w:val="20"/>
                <w:lang w:val="en-GB"/>
              </w:rPr>
            </w:pPr>
          </w:p>
        </w:tc>
      </w:tr>
      <w:tr w:rsidR="00361C9C" w:rsidRPr="00160015" w14:paraId="128F6B59" w14:textId="77777777" w:rsidTr="008305C8">
        <w:trPr>
          <w:trHeight w:val="131"/>
          <w:tblCellSpacing w:w="11" w:type="dxa"/>
        </w:trPr>
        <w:tc>
          <w:tcPr>
            <w:tcW w:w="1802" w:type="dxa"/>
            <w:vMerge/>
            <w:tcBorders>
              <w:right w:val="outset" w:sz="6" w:space="0" w:color="B4C6E7" w:themeColor="accent1" w:themeTint="66"/>
            </w:tcBorders>
            <w:shd w:val="clear" w:color="auto" w:fill="D9D9D9" w:themeFill="background1" w:themeFillShade="D9"/>
          </w:tcPr>
          <w:p w14:paraId="19549658" w14:textId="77777777" w:rsidR="00361C9C" w:rsidRPr="00160015" w:rsidRDefault="00361C9C" w:rsidP="008305C8">
            <w:pPr>
              <w:jc w:val="left"/>
              <w:rPr>
                <w:szCs w:val="20"/>
                <w:lang w:val="en-GB"/>
              </w:rPr>
            </w:pPr>
          </w:p>
        </w:tc>
        <w:tc>
          <w:tcPr>
            <w:tcW w:w="2104"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tcPr>
          <w:p w14:paraId="5D187766" w14:textId="77777777" w:rsidR="00361C9C" w:rsidRPr="00160015" w:rsidRDefault="00361C9C" w:rsidP="008305C8">
            <w:pPr>
              <w:jc w:val="left"/>
              <w:rPr>
                <w:szCs w:val="20"/>
                <w:lang w:val="en-GB"/>
              </w:rPr>
            </w:pPr>
            <w:r w:rsidRPr="00160015">
              <w:rPr>
                <w:szCs w:val="20"/>
                <w:lang w:val="en-GB"/>
              </w:rPr>
              <w:t>Telephone</w:t>
            </w:r>
          </w:p>
        </w:tc>
        <w:tc>
          <w:tcPr>
            <w:tcW w:w="5350" w:type="dxa"/>
            <w:tcBorders>
              <w:top w:val="outset" w:sz="6" w:space="0" w:color="B4C6E7" w:themeColor="accent1" w:themeTint="66"/>
              <w:left w:val="outset" w:sz="6" w:space="0" w:color="B4C6E7" w:themeColor="accent1" w:themeTint="66"/>
              <w:bottom w:val="outset" w:sz="6" w:space="0" w:color="B4C6E7" w:themeColor="accent1" w:themeTint="66"/>
            </w:tcBorders>
          </w:tcPr>
          <w:p w14:paraId="0EA95E32" w14:textId="77777777" w:rsidR="00361C9C" w:rsidRPr="00160015" w:rsidRDefault="00361C9C" w:rsidP="008305C8">
            <w:pPr>
              <w:jc w:val="left"/>
              <w:rPr>
                <w:szCs w:val="20"/>
                <w:lang w:val="en-GB"/>
              </w:rPr>
            </w:pPr>
          </w:p>
        </w:tc>
      </w:tr>
      <w:tr w:rsidR="00361C9C" w:rsidRPr="00160015" w14:paraId="695B19A2" w14:textId="77777777" w:rsidTr="008305C8">
        <w:trPr>
          <w:trHeight w:val="131"/>
          <w:tblCellSpacing w:w="11" w:type="dxa"/>
        </w:trPr>
        <w:tc>
          <w:tcPr>
            <w:tcW w:w="1802" w:type="dxa"/>
            <w:vMerge w:val="restart"/>
            <w:tcBorders>
              <w:right w:val="outset" w:sz="6" w:space="0" w:color="B4C6E7" w:themeColor="accent1" w:themeTint="66"/>
            </w:tcBorders>
            <w:shd w:val="clear" w:color="auto" w:fill="D9D9D9" w:themeFill="background1" w:themeFillShade="D9"/>
          </w:tcPr>
          <w:p w14:paraId="2315FE3D" w14:textId="77777777" w:rsidR="00361C9C" w:rsidRPr="00160015" w:rsidRDefault="00361C9C" w:rsidP="008305C8">
            <w:pPr>
              <w:jc w:val="left"/>
              <w:rPr>
                <w:szCs w:val="20"/>
                <w:lang w:val="en-GB"/>
              </w:rPr>
            </w:pPr>
            <w:r w:rsidRPr="00160015">
              <w:rPr>
                <w:szCs w:val="20"/>
                <w:lang w:val="en-GB"/>
              </w:rPr>
              <w:t>1.3 Contact person (if different from 1.2)</w:t>
            </w:r>
          </w:p>
        </w:tc>
        <w:tc>
          <w:tcPr>
            <w:tcW w:w="2104"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tcPr>
          <w:p w14:paraId="1DC739E3" w14:textId="77777777" w:rsidR="00361C9C" w:rsidRPr="00160015" w:rsidRDefault="00361C9C" w:rsidP="008305C8">
            <w:pPr>
              <w:jc w:val="left"/>
              <w:rPr>
                <w:szCs w:val="20"/>
                <w:lang w:val="en-GB"/>
              </w:rPr>
            </w:pPr>
            <w:r w:rsidRPr="00160015">
              <w:rPr>
                <w:szCs w:val="20"/>
                <w:lang w:val="en-GB"/>
              </w:rPr>
              <w:t>Name, Surname</w:t>
            </w:r>
          </w:p>
        </w:tc>
        <w:tc>
          <w:tcPr>
            <w:tcW w:w="5350" w:type="dxa"/>
            <w:tcBorders>
              <w:top w:val="outset" w:sz="6" w:space="0" w:color="B4C6E7" w:themeColor="accent1" w:themeTint="66"/>
              <w:left w:val="outset" w:sz="6" w:space="0" w:color="B4C6E7" w:themeColor="accent1" w:themeTint="66"/>
              <w:bottom w:val="outset" w:sz="6" w:space="0" w:color="B4C6E7" w:themeColor="accent1" w:themeTint="66"/>
            </w:tcBorders>
          </w:tcPr>
          <w:p w14:paraId="7F047721" w14:textId="77777777" w:rsidR="00361C9C" w:rsidRPr="00160015" w:rsidRDefault="00361C9C" w:rsidP="008305C8">
            <w:pPr>
              <w:jc w:val="left"/>
              <w:rPr>
                <w:szCs w:val="20"/>
                <w:lang w:val="en-GB"/>
              </w:rPr>
            </w:pPr>
          </w:p>
        </w:tc>
      </w:tr>
      <w:tr w:rsidR="00361C9C" w:rsidRPr="00160015" w14:paraId="6E2FF7CC" w14:textId="77777777" w:rsidTr="008305C8">
        <w:trPr>
          <w:trHeight w:val="131"/>
          <w:tblCellSpacing w:w="11" w:type="dxa"/>
        </w:trPr>
        <w:tc>
          <w:tcPr>
            <w:tcW w:w="1802" w:type="dxa"/>
            <w:vMerge/>
            <w:tcBorders>
              <w:right w:val="outset" w:sz="6" w:space="0" w:color="B4C6E7" w:themeColor="accent1" w:themeTint="66"/>
            </w:tcBorders>
            <w:shd w:val="clear" w:color="auto" w:fill="D9D9D9" w:themeFill="background1" w:themeFillShade="D9"/>
          </w:tcPr>
          <w:p w14:paraId="66F34460" w14:textId="77777777" w:rsidR="00361C9C" w:rsidRPr="00160015" w:rsidRDefault="00361C9C" w:rsidP="008305C8">
            <w:pPr>
              <w:jc w:val="left"/>
              <w:rPr>
                <w:szCs w:val="20"/>
                <w:lang w:val="en-GB"/>
              </w:rPr>
            </w:pPr>
          </w:p>
        </w:tc>
        <w:tc>
          <w:tcPr>
            <w:tcW w:w="2104"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tcPr>
          <w:p w14:paraId="1D92FFA1" w14:textId="77777777" w:rsidR="00361C9C" w:rsidRPr="00160015" w:rsidRDefault="00361C9C" w:rsidP="008305C8">
            <w:pPr>
              <w:jc w:val="left"/>
              <w:rPr>
                <w:szCs w:val="20"/>
                <w:lang w:val="en-GB"/>
              </w:rPr>
            </w:pPr>
            <w:r>
              <w:rPr>
                <w:szCs w:val="20"/>
                <w:lang w:val="en-GB"/>
              </w:rPr>
              <w:t>Function</w:t>
            </w:r>
          </w:p>
        </w:tc>
        <w:tc>
          <w:tcPr>
            <w:tcW w:w="5350" w:type="dxa"/>
            <w:tcBorders>
              <w:top w:val="outset" w:sz="6" w:space="0" w:color="B4C6E7" w:themeColor="accent1" w:themeTint="66"/>
              <w:left w:val="outset" w:sz="6" w:space="0" w:color="B4C6E7" w:themeColor="accent1" w:themeTint="66"/>
              <w:bottom w:val="outset" w:sz="6" w:space="0" w:color="B4C6E7" w:themeColor="accent1" w:themeTint="66"/>
            </w:tcBorders>
          </w:tcPr>
          <w:p w14:paraId="2B65746B" w14:textId="77777777" w:rsidR="00361C9C" w:rsidRPr="00160015" w:rsidRDefault="00361C9C" w:rsidP="008305C8">
            <w:pPr>
              <w:jc w:val="left"/>
              <w:rPr>
                <w:szCs w:val="20"/>
                <w:lang w:val="en-GB"/>
              </w:rPr>
            </w:pPr>
          </w:p>
        </w:tc>
      </w:tr>
      <w:tr w:rsidR="00361C9C" w:rsidRPr="00160015" w14:paraId="713C02BE" w14:textId="77777777" w:rsidTr="008305C8">
        <w:trPr>
          <w:trHeight w:val="131"/>
          <w:tblCellSpacing w:w="11" w:type="dxa"/>
        </w:trPr>
        <w:tc>
          <w:tcPr>
            <w:tcW w:w="1802" w:type="dxa"/>
            <w:vMerge/>
            <w:tcBorders>
              <w:right w:val="outset" w:sz="6" w:space="0" w:color="B4C6E7" w:themeColor="accent1" w:themeTint="66"/>
            </w:tcBorders>
            <w:shd w:val="clear" w:color="auto" w:fill="D9D9D9" w:themeFill="background1" w:themeFillShade="D9"/>
          </w:tcPr>
          <w:p w14:paraId="41423F86" w14:textId="77777777" w:rsidR="00361C9C" w:rsidRPr="00160015" w:rsidRDefault="00361C9C" w:rsidP="008305C8">
            <w:pPr>
              <w:jc w:val="left"/>
              <w:rPr>
                <w:szCs w:val="20"/>
                <w:lang w:val="en-GB"/>
              </w:rPr>
            </w:pPr>
          </w:p>
        </w:tc>
        <w:tc>
          <w:tcPr>
            <w:tcW w:w="2104"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tcPr>
          <w:p w14:paraId="258BDF9B" w14:textId="77777777" w:rsidR="00361C9C" w:rsidRPr="00160015" w:rsidRDefault="00361C9C" w:rsidP="008305C8">
            <w:pPr>
              <w:jc w:val="left"/>
              <w:rPr>
                <w:szCs w:val="20"/>
                <w:lang w:val="en-GB"/>
              </w:rPr>
            </w:pPr>
            <w:r w:rsidRPr="00160015">
              <w:rPr>
                <w:szCs w:val="20"/>
                <w:lang w:val="en-GB"/>
              </w:rPr>
              <w:t>Email</w:t>
            </w:r>
          </w:p>
        </w:tc>
        <w:tc>
          <w:tcPr>
            <w:tcW w:w="5350" w:type="dxa"/>
            <w:tcBorders>
              <w:top w:val="outset" w:sz="6" w:space="0" w:color="B4C6E7" w:themeColor="accent1" w:themeTint="66"/>
              <w:left w:val="outset" w:sz="6" w:space="0" w:color="B4C6E7" w:themeColor="accent1" w:themeTint="66"/>
              <w:bottom w:val="outset" w:sz="6" w:space="0" w:color="B4C6E7" w:themeColor="accent1" w:themeTint="66"/>
            </w:tcBorders>
          </w:tcPr>
          <w:p w14:paraId="020E14AE" w14:textId="77777777" w:rsidR="00361C9C" w:rsidRPr="00160015" w:rsidRDefault="00361C9C" w:rsidP="008305C8">
            <w:pPr>
              <w:jc w:val="left"/>
              <w:rPr>
                <w:szCs w:val="20"/>
                <w:lang w:val="en-GB"/>
              </w:rPr>
            </w:pPr>
          </w:p>
        </w:tc>
      </w:tr>
      <w:tr w:rsidR="00361C9C" w:rsidRPr="00160015" w14:paraId="56C41198" w14:textId="77777777" w:rsidTr="008305C8">
        <w:trPr>
          <w:trHeight w:val="131"/>
          <w:tblCellSpacing w:w="11" w:type="dxa"/>
        </w:trPr>
        <w:tc>
          <w:tcPr>
            <w:tcW w:w="1802" w:type="dxa"/>
            <w:vMerge/>
            <w:tcBorders>
              <w:right w:val="outset" w:sz="6" w:space="0" w:color="B4C6E7" w:themeColor="accent1" w:themeTint="66"/>
            </w:tcBorders>
            <w:shd w:val="clear" w:color="auto" w:fill="D9D9D9" w:themeFill="background1" w:themeFillShade="D9"/>
          </w:tcPr>
          <w:p w14:paraId="26422152" w14:textId="77777777" w:rsidR="00361C9C" w:rsidRPr="00160015" w:rsidRDefault="00361C9C" w:rsidP="008305C8">
            <w:pPr>
              <w:jc w:val="left"/>
              <w:rPr>
                <w:szCs w:val="20"/>
                <w:lang w:val="en-GB"/>
              </w:rPr>
            </w:pPr>
          </w:p>
        </w:tc>
        <w:tc>
          <w:tcPr>
            <w:tcW w:w="2104"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tcPr>
          <w:p w14:paraId="52051FBA" w14:textId="77777777" w:rsidR="00361C9C" w:rsidRPr="00160015" w:rsidRDefault="00361C9C" w:rsidP="008305C8">
            <w:pPr>
              <w:jc w:val="left"/>
              <w:rPr>
                <w:szCs w:val="20"/>
                <w:lang w:val="en-GB"/>
              </w:rPr>
            </w:pPr>
            <w:r w:rsidRPr="00160015">
              <w:rPr>
                <w:szCs w:val="20"/>
                <w:lang w:val="en-GB"/>
              </w:rPr>
              <w:t>Telephone</w:t>
            </w:r>
          </w:p>
        </w:tc>
        <w:tc>
          <w:tcPr>
            <w:tcW w:w="5350" w:type="dxa"/>
            <w:tcBorders>
              <w:top w:val="outset" w:sz="6" w:space="0" w:color="B4C6E7" w:themeColor="accent1" w:themeTint="66"/>
              <w:left w:val="outset" w:sz="6" w:space="0" w:color="B4C6E7" w:themeColor="accent1" w:themeTint="66"/>
              <w:bottom w:val="outset" w:sz="6" w:space="0" w:color="B4C6E7" w:themeColor="accent1" w:themeTint="66"/>
            </w:tcBorders>
          </w:tcPr>
          <w:p w14:paraId="299F13B7" w14:textId="77777777" w:rsidR="00361C9C" w:rsidRPr="00160015" w:rsidRDefault="00361C9C" w:rsidP="008305C8">
            <w:pPr>
              <w:jc w:val="left"/>
              <w:rPr>
                <w:szCs w:val="20"/>
                <w:lang w:val="en-GB"/>
              </w:rPr>
            </w:pPr>
          </w:p>
        </w:tc>
      </w:tr>
      <w:tr w:rsidR="00361C9C" w:rsidRPr="00160015" w14:paraId="39B4432E" w14:textId="77777777" w:rsidTr="008305C8">
        <w:trPr>
          <w:trHeight w:val="131"/>
          <w:tblCellSpacing w:w="11" w:type="dxa"/>
        </w:trPr>
        <w:tc>
          <w:tcPr>
            <w:tcW w:w="1802" w:type="dxa"/>
            <w:tcBorders>
              <w:right w:val="outset" w:sz="6" w:space="0" w:color="B4C6E7" w:themeColor="accent1" w:themeTint="66"/>
            </w:tcBorders>
            <w:shd w:val="clear" w:color="auto" w:fill="D9D9D9" w:themeFill="background1" w:themeFillShade="D9"/>
          </w:tcPr>
          <w:p w14:paraId="3AE3E450" w14:textId="77777777" w:rsidR="00361C9C" w:rsidRPr="00160015" w:rsidRDefault="00361C9C" w:rsidP="008305C8">
            <w:pPr>
              <w:jc w:val="left"/>
              <w:rPr>
                <w:szCs w:val="20"/>
                <w:lang w:val="en-GB"/>
              </w:rPr>
            </w:pPr>
            <w:r w:rsidRPr="00160015">
              <w:rPr>
                <w:szCs w:val="20"/>
                <w:lang w:val="en-GB"/>
              </w:rPr>
              <w:t>1.4 Programme Proposal title(s)</w:t>
            </w:r>
            <w:r>
              <w:rPr>
                <w:szCs w:val="20"/>
                <w:lang w:val="en-GB"/>
              </w:rPr>
              <w:t xml:space="preserve"> submitted with Application</w:t>
            </w:r>
          </w:p>
        </w:tc>
        <w:tc>
          <w:tcPr>
            <w:tcW w:w="7476" w:type="dxa"/>
            <w:gridSpan w:val="2"/>
            <w:tcBorders>
              <w:top w:val="outset" w:sz="6" w:space="0" w:color="B4C6E7" w:themeColor="accent1" w:themeTint="66"/>
              <w:left w:val="outset" w:sz="6" w:space="0" w:color="B4C6E7" w:themeColor="accent1" w:themeTint="66"/>
              <w:bottom w:val="outset" w:sz="6" w:space="0" w:color="B4C6E7" w:themeColor="accent1" w:themeTint="66"/>
            </w:tcBorders>
            <w:shd w:val="clear" w:color="auto" w:fill="auto"/>
            <w:vAlign w:val="center"/>
          </w:tcPr>
          <w:p w14:paraId="53BAA0B6" w14:textId="77777777" w:rsidR="00361C9C" w:rsidRPr="00160015" w:rsidRDefault="00361C9C" w:rsidP="008305C8">
            <w:pPr>
              <w:pStyle w:val="ListParagraph"/>
              <w:numPr>
                <w:ilvl w:val="0"/>
                <w:numId w:val="32"/>
              </w:numPr>
              <w:ind w:left="371"/>
              <w:jc w:val="left"/>
              <w:rPr>
                <w:szCs w:val="20"/>
                <w:lang w:val="en-GB"/>
              </w:rPr>
            </w:pPr>
          </w:p>
        </w:tc>
      </w:tr>
    </w:tbl>
    <w:p w14:paraId="5382061D" w14:textId="77777777" w:rsidR="00361C9C" w:rsidRPr="00160015" w:rsidRDefault="00361C9C" w:rsidP="00361C9C">
      <w:pPr>
        <w:rPr>
          <w:lang w:val="en-GB"/>
        </w:rPr>
      </w:pPr>
    </w:p>
    <w:tbl>
      <w:tblPr>
        <w:tblStyle w:val="TableGrid"/>
        <w:tblpPr w:leftFromText="180" w:rightFromText="180" w:vertAnchor="text" w:tblpY="1"/>
        <w:tblOverlap w:val="never"/>
        <w:tblW w:w="0" w:type="auto"/>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1835"/>
        <w:gridCol w:w="7509"/>
      </w:tblGrid>
      <w:tr w:rsidR="00361C9C" w:rsidRPr="00160015" w14:paraId="096A5C1C" w14:textId="77777777" w:rsidTr="008305C8">
        <w:trPr>
          <w:tblHeader/>
          <w:tblCellSpacing w:w="11" w:type="dxa"/>
        </w:trPr>
        <w:tc>
          <w:tcPr>
            <w:tcW w:w="9300" w:type="dxa"/>
            <w:gridSpan w:val="2"/>
            <w:shd w:val="clear" w:color="auto" w:fill="002060"/>
          </w:tcPr>
          <w:p w14:paraId="3E316E89" w14:textId="77777777" w:rsidR="00361C9C" w:rsidRPr="00160015" w:rsidRDefault="00361C9C" w:rsidP="008305C8">
            <w:pPr>
              <w:rPr>
                <w:i/>
                <w:szCs w:val="20"/>
                <w:lang w:val="en-GB"/>
              </w:rPr>
            </w:pPr>
            <w:r w:rsidRPr="00160015">
              <w:rPr>
                <w:szCs w:val="20"/>
                <w:lang w:val="en-GB"/>
              </w:rPr>
              <w:t>Section 2. CSO expertise and experience in the sector area</w:t>
            </w:r>
          </w:p>
        </w:tc>
      </w:tr>
      <w:tr w:rsidR="00361C9C" w:rsidRPr="00160015" w14:paraId="08981333" w14:textId="77777777" w:rsidTr="008305C8">
        <w:trPr>
          <w:tblCellSpacing w:w="11" w:type="dxa"/>
        </w:trPr>
        <w:tc>
          <w:tcPr>
            <w:tcW w:w="1802" w:type="dxa"/>
            <w:tcBorders>
              <w:right w:val="outset" w:sz="6" w:space="0" w:color="B4C6E7" w:themeColor="accent1" w:themeTint="66"/>
            </w:tcBorders>
            <w:shd w:val="clear" w:color="auto" w:fill="D9D9D9" w:themeFill="background1" w:themeFillShade="D9"/>
          </w:tcPr>
          <w:p w14:paraId="505C4595" w14:textId="77777777" w:rsidR="00361C9C" w:rsidRPr="00160015" w:rsidRDefault="00361C9C" w:rsidP="008305C8">
            <w:pPr>
              <w:jc w:val="left"/>
              <w:rPr>
                <w:szCs w:val="20"/>
                <w:lang w:val="en-GB"/>
              </w:rPr>
            </w:pPr>
            <w:r>
              <w:rPr>
                <w:szCs w:val="20"/>
                <w:lang w:val="en-GB"/>
              </w:rPr>
              <w:t>2.1 CSO mandate, sector area and geographic coverage</w:t>
            </w:r>
          </w:p>
        </w:tc>
        <w:tc>
          <w:tcPr>
            <w:tcW w:w="7476" w:type="dxa"/>
            <w:tcBorders>
              <w:left w:val="outset" w:sz="6" w:space="0" w:color="B4C6E7" w:themeColor="accent1" w:themeTint="66"/>
            </w:tcBorders>
            <w:shd w:val="clear" w:color="auto" w:fill="auto"/>
          </w:tcPr>
          <w:p w14:paraId="7EE653CB" w14:textId="77777777" w:rsidR="00361C9C" w:rsidRDefault="00361C9C" w:rsidP="008305C8">
            <w:pPr>
              <w:jc w:val="left"/>
              <w:rPr>
                <w:i/>
                <w:szCs w:val="20"/>
                <w:lang w:val="en-GB"/>
              </w:rPr>
            </w:pPr>
            <w:r>
              <w:rPr>
                <w:i/>
                <w:szCs w:val="20"/>
                <w:lang w:val="en-GB"/>
              </w:rPr>
              <w:t>Outline the organisation’s mandate, field of work and geographic coverage</w:t>
            </w:r>
          </w:p>
          <w:p w14:paraId="65299DD0" w14:textId="77777777" w:rsidR="00361C9C" w:rsidRPr="0052310C" w:rsidRDefault="00361C9C" w:rsidP="008305C8">
            <w:pPr>
              <w:jc w:val="left"/>
              <w:rPr>
                <w:szCs w:val="20"/>
                <w:lang w:val="en-GB"/>
              </w:rPr>
            </w:pPr>
          </w:p>
        </w:tc>
      </w:tr>
      <w:tr w:rsidR="00361C9C" w:rsidRPr="00160015" w14:paraId="22D95968" w14:textId="77777777" w:rsidTr="008305C8">
        <w:trPr>
          <w:tblCellSpacing w:w="11" w:type="dxa"/>
        </w:trPr>
        <w:tc>
          <w:tcPr>
            <w:tcW w:w="1802" w:type="dxa"/>
            <w:tcBorders>
              <w:right w:val="outset" w:sz="6" w:space="0" w:color="B4C6E7" w:themeColor="accent1" w:themeTint="66"/>
            </w:tcBorders>
            <w:shd w:val="clear" w:color="auto" w:fill="D9D9D9" w:themeFill="background1" w:themeFillShade="D9"/>
          </w:tcPr>
          <w:p w14:paraId="4D254ED0" w14:textId="77777777" w:rsidR="00361C9C" w:rsidRPr="00160015" w:rsidRDefault="00361C9C" w:rsidP="008305C8">
            <w:pPr>
              <w:jc w:val="left"/>
              <w:rPr>
                <w:szCs w:val="20"/>
                <w:lang w:val="en-GB"/>
              </w:rPr>
            </w:pPr>
            <w:proofErr w:type="gramStart"/>
            <w:r>
              <w:rPr>
                <w:szCs w:val="20"/>
                <w:lang w:val="en-GB"/>
              </w:rPr>
              <w:t>2.2</w:t>
            </w:r>
            <w:r w:rsidRPr="00160015">
              <w:rPr>
                <w:szCs w:val="20"/>
                <w:lang w:val="en-GB"/>
              </w:rPr>
              <w:t xml:space="preserve">  Available</w:t>
            </w:r>
            <w:proofErr w:type="gramEnd"/>
            <w:r w:rsidRPr="00160015">
              <w:rPr>
                <w:szCs w:val="20"/>
                <w:lang w:val="en-GB"/>
              </w:rPr>
              <w:t xml:space="preserve"> expertise and specialists</w:t>
            </w:r>
          </w:p>
        </w:tc>
        <w:tc>
          <w:tcPr>
            <w:tcW w:w="7476" w:type="dxa"/>
            <w:tcBorders>
              <w:left w:val="outset" w:sz="6" w:space="0" w:color="B4C6E7" w:themeColor="accent1" w:themeTint="66"/>
            </w:tcBorders>
            <w:shd w:val="clear" w:color="auto" w:fill="auto"/>
          </w:tcPr>
          <w:p w14:paraId="2B4D5FC0" w14:textId="77777777" w:rsidR="00361C9C" w:rsidRDefault="00361C9C" w:rsidP="008305C8">
            <w:pPr>
              <w:jc w:val="left"/>
              <w:rPr>
                <w:i/>
                <w:szCs w:val="20"/>
                <w:lang w:val="en-GB"/>
              </w:rPr>
            </w:pPr>
            <w:r>
              <w:rPr>
                <w:i/>
                <w:szCs w:val="20"/>
                <w:lang w:val="en-GB"/>
              </w:rPr>
              <w:t>Outline the distinctive technical capacity of the organisation in the sector area</w:t>
            </w:r>
          </w:p>
          <w:p w14:paraId="525F0897" w14:textId="77777777" w:rsidR="00361C9C" w:rsidRPr="0052310C" w:rsidRDefault="00361C9C" w:rsidP="008305C8">
            <w:pPr>
              <w:jc w:val="left"/>
              <w:rPr>
                <w:szCs w:val="20"/>
                <w:lang w:val="en-GB"/>
              </w:rPr>
            </w:pPr>
          </w:p>
        </w:tc>
      </w:tr>
      <w:tr w:rsidR="00361C9C" w:rsidRPr="00160015" w14:paraId="33DB2E44" w14:textId="77777777" w:rsidTr="008305C8">
        <w:trPr>
          <w:tblCellSpacing w:w="11" w:type="dxa"/>
        </w:trPr>
        <w:tc>
          <w:tcPr>
            <w:tcW w:w="1802" w:type="dxa"/>
            <w:tcBorders>
              <w:right w:val="outset" w:sz="6" w:space="0" w:color="B4C6E7" w:themeColor="accent1" w:themeTint="66"/>
            </w:tcBorders>
            <w:shd w:val="clear" w:color="auto" w:fill="D9D9D9" w:themeFill="background1" w:themeFillShade="D9"/>
          </w:tcPr>
          <w:p w14:paraId="0747A860" w14:textId="77777777" w:rsidR="00361C9C" w:rsidRPr="00160015" w:rsidRDefault="00361C9C" w:rsidP="008305C8">
            <w:pPr>
              <w:jc w:val="left"/>
              <w:rPr>
                <w:szCs w:val="20"/>
                <w:lang w:val="en-GB"/>
              </w:rPr>
            </w:pPr>
            <w:r w:rsidRPr="00160015">
              <w:rPr>
                <w:szCs w:val="20"/>
                <w:lang w:val="en-GB"/>
              </w:rPr>
              <w:t>2.</w:t>
            </w:r>
            <w:r>
              <w:rPr>
                <w:szCs w:val="20"/>
                <w:lang w:val="en-GB"/>
              </w:rPr>
              <w:t>3</w:t>
            </w:r>
            <w:r w:rsidRPr="00160015">
              <w:rPr>
                <w:szCs w:val="20"/>
                <w:lang w:val="en-GB"/>
              </w:rPr>
              <w:t xml:space="preserve"> Key results achieved over the past 5 years</w:t>
            </w:r>
          </w:p>
        </w:tc>
        <w:tc>
          <w:tcPr>
            <w:tcW w:w="7476" w:type="dxa"/>
            <w:tcBorders>
              <w:left w:val="outset" w:sz="6" w:space="0" w:color="B4C6E7" w:themeColor="accent1" w:themeTint="66"/>
            </w:tcBorders>
            <w:shd w:val="clear" w:color="auto" w:fill="auto"/>
          </w:tcPr>
          <w:p w14:paraId="63132A30" w14:textId="77777777" w:rsidR="00361C9C" w:rsidRDefault="00361C9C" w:rsidP="008305C8">
            <w:pPr>
              <w:jc w:val="left"/>
              <w:rPr>
                <w:i/>
                <w:szCs w:val="20"/>
                <w:lang w:val="en-GB"/>
              </w:rPr>
            </w:pPr>
            <w:r w:rsidRPr="00160015">
              <w:rPr>
                <w:i/>
                <w:szCs w:val="20"/>
                <w:lang w:val="en-GB"/>
              </w:rPr>
              <w:t>Outline of key results achieved in sector area</w:t>
            </w:r>
            <w:r>
              <w:rPr>
                <w:i/>
                <w:szCs w:val="20"/>
                <w:lang w:val="en-GB"/>
              </w:rPr>
              <w:t xml:space="preserve"> in recent years, including any recognition received at local / global level for the work in the sector area</w:t>
            </w:r>
          </w:p>
          <w:p w14:paraId="71465FEE" w14:textId="77777777" w:rsidR="00361C9C" w:rsidRPr="0052310C" w:rsidRDefault="00361C9C" w:rsidP="008305C8">
            <w:pPr>
              <w:jc w:val="left"/>
              <w:rPr>
                <w:szCs w:val="20"/>
                <w:lang w:val="en-GB"/>
              </w:rPr>
            </w:pPr>
          </w:p>
        </w:tc>
      </w:tr>
    </w:tbl>
    <w:p w14:paraId="7A8AA377" w14:textId="77777777" w:rsidR="00361C9C" w:rsidRPr="00160015" w:rsidRDefault="00361C9C" w:rsidP="00361C9C">
      <w:pPr>
        <w:rPr>
          <w:lang w:val="en-GB"/>
        </w:rPr>
      </w:pPr>
    </w:p>
    <w:tbl>
      <w:tblPr>
        <w:tblStyle w:val="TableGrid"/>
        <w:tblpPr w:leftFromText="180" w:rightFromText="180" w:vertAnchor="text" w:tblpY="1"/>
        <w:tblOverlap w:val="never"/>
        <w:tblW w:w="0" w:type="auto"/>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1835"/>
        <w:gridCol w:w="7509"/>
      </w:tblGrid>
      <w:tr w:rsidR="00361C9C" w:rsidRPr="00160015" w14:paraId="38E8DB95" w14:textId="77777777" w:rsidTr="008305C8">
        <w:trPr>
          <w:tblCellSpacing w:w="11" w:type="dxa"/>
        </w:trPr>
        <w:tc>
          <w:tcPr>
            <w:tcW w:w="9300" w:type="dxa"/>
            <w:gridSpan w:val="2"/>
            <w:shd w:val="clear" w:color="auto" w:fill="002060"/>
          </w:tcPr>
          <w:p w14:paraId="33AE1859" w14:textId="77777777" w:rsidR="00361C9C" w:rsidRPr="00160015" w:rsidRDefault="00361C9C" w:rsidP="008305C8">
            <w:pPr>
              <w:rPr>
                <w:i/>
                <w:szCs w:val="20"/>
                <w:lang w:val="en-GB"/>
              </w:rPr>
            </w:pPr>
            <w:r w:rsidRPr="00160015">
              <w:rPr>
                <w:szCs w:val="20"/>
                <w:lang w:val="en-GB"/>
              </w:rPr>
              <w:t xml:space="preserve">Section 3. </w:t>
            </w:r>
            <w:proofErr w:type="gramStart"/>
            <w:r w:rsidRPr="00160015">
              <w:rPr>
                <w:szCs w:val="20"/>
                <w:lang w:val="en-GB"/>
              </w:rPr>
              <w:t>Local  experience</w:t>
            </w:r>
            <w:proofErr w:type="gramEnd"/>
            <w:r w:rsidRPr="00160015">
              <w:rPr>
                <w:szCs w:val="20"/>
                <w:lang w:val="en-GB"/>
              </w:rPr>
              <w:t>, presence and community relations</w:t>
            </w:r>
          </w:p>
        </w:tc>
      </w:tr>
      <w:tr w:rsidR="00361C9C" w:rsidRPr="00160015" w14:paraId="2A4B8265" w14:textId="77777777" w:rsidTr="008305C8">
        <w:trPr>
          <w:tblCellSpacing w:w="11" w:type="dxa"/>
        </w:trPr>
        <w:tc>
          <w:tcPr>
            <w:tcW w:w="1802" w:type="dxa"/>
            <w:tcBorders>
              <w:right w:val="outset" w:sz="6" w:space="0" w:color="B4C6E7" w:themeColor="accent1" w:themeTint="66"/>
            </w:tcBorders>
            <w:shd w:val="clear" w:color="auto" w:fill="D9D9D9" w:themeFill="background1" w:themeFillShade="D9"/>
          </w:tcPr>
          <w:p w14:paraId="583CC762" w14:textId="77777777" w:rsidR="00361C9C" w:rsidRPr="00160015" w:rsidRDefault="00361C9C" w:rsidP="008305C8">
            <w:pPr>
              <w:jc w:val="left"/>
              <w:rPr>
                <w:szCs w:val="20"/>
                <w:lang w:val="en-GB"/>
              </w:rPr>
            </w:pPr>
            <w:proofErr w:type="gramStart"/>
            <w:r w:rsidRPr="00160015">
              <w:rPr>
                <w:szCs w:val="20"/>
                <w:lang w:val="en-GB"/>
              </w:rPr>
              <w:t>3.1  Ongoing</w:t>
            </w:r>
            <w:proofErr w:type="gramEnd"/>
            <w:r w:rsidRPr="00160015">
              <w:rPr>
                <w:szCs w:val="20"/>
                <w:lang w:val="en-GB"/>
              </w:rPr>
              <w:t xml:space="preserve"> programmes in sector area</w:t>
            </w:r>
          </w:p>
        </w:tc>
        <w:tc>
          <w:tcPr>
            <w:tcW w:w="7476" w:type="dxa"/>
            <w:tcBorders>
              <w:left w:val="outset" w:sz="6" w:space="0" w:color="B4C6E7" w:themeColor="accent1" w:themeTint="66"/>
            </w:tcBorders>
            <w:shd w:val="clear" w:color="auto" w:fill="auto"/>
          </w:tcPr>
          <w:p w14:paraId="2EB9D5CA" w14:textId="77777777" w:rsidR="00361C9C" w:rsidRPr="00160015" w:rsidRDefault="00361C9C" w:rsidP="008305C8">
            <w:pPr>
              <w:jc w:val="left"/>
              <w:rPr>
                <w:i/>
                <w:szCs w:val="20"/>
                <w:lang w:val="en-GB"/>
              </w:rPr>
            </w:pPr>
            <w:r>
              <w:rPr>
                <w:i/>
                <w:szCs w:val="20"/>
                <w:lang w:val="en-GB"/>
              </w:rPr>
              <w:t xml:space="preserve">Outline of type / scope </w:t>
            </w:r>
            <w:r w:rsidRPr="00160015">
              <w:rPr>
                <w:i/>
                <w:szCs w:val="20"/>
                <w:lang w:val="en-GB"/>
              </w:rPr>
              <w:t>of ongoing programmes in the sector area</w:t>
            </w:r>
          </w:p>
        </w:tc>
      </w:tr>
      <w:tr w:rsidR="00361C9C" w:rsidRPr="00160015" w14:paraId="446751EF" w14:textId="77777777" w:rsidTr="008305C8">
        <w:trPr>
          <w:tblCellSpacing w:w="11" w:type="dxa"/>
        </w:trPr>
        <w:tc>
          <w:tcPr>
            <w:tcW w:w="1802" w:type="dxa"/>
            <w:tcBorders>
              <w:right w:val="outset" w:sz="6" w:space="0" w:color="B4C6E7" w:themeColor="accent1" w:themeTint="66"/>
            </w:tcBorders>
            <w:shd w:val="clear" w:color="auto" w:fill="D9D9D9" w:themeFill="background1" w:themeFillShade="D9"/>
          </w:tcPr>
          <w:p w14:paraId="2DD638A1" w14:textId="77777777" w:rsidR="00361C9C" w:rsidRPr="00160015" w:rsidRDefault="00361C9C" w:rsidP="008305C8">
            <w:pPr>
              <w:jc w:val="left"/>
              <w:rPr>
                <w:szCs w:val="20"/>
                <w:lang w:val="en-GB"/>
              </w:rPr>
            </w:pPr>
            <w:r w:rsidRPr="00160015">
              <w:rPr>
                <w:szCs w:val="20"/>
                <w:lang w:val="en-GB"/>
              </w:rPr>
              <w:t>3.2 Knowledge of the local context</w:t>
            </w:r>
          </w:p>
        </w:tc>
        <w:tc>
          <w:tcPr>
            <w:tcW w:w="7476" w:type="dxa"/>
            <w:tcBorders>
              <w:left w:val="outset" w:sz="6" w:space="0" w:color="B4C6E7" w:themeColor="accent1" w:themeTint="66"/>
            </w:tcBorders>
            <w:shd w:val="clear" w:color="auto" w:fill="auto"/>
          </w:tcPr>
          <w:p w14:paraId="0E474D76" w14:textId="77777777" w:rsidR="00361C9C" w:rsidRDefault="00361C9C" w:rsidP="008305C8">
            <w:pPr>
              <w:jc w:val="left"/>
              <w:rPr>
                <w:i/>
                <w:szCs w:val="20"/>
                <w:lang w:val="en-GB"/>
              </w:rPr>
            </w:pPr>
            <w:r w:rsidRPr="00160015">
              <w:rPr>
                <w:i/>
                <w:szCs w:val="20"/>
                <w:lang w:val="en-GB"/>
              </w:rPr>
              <w:t xml:space="preserve">Outline of presence and community relations in the </w:t>
            </w:r>
            <w:r>
              <w:rPr>
                <w:i/>
                <w:szCs w:val="20"/>
                <w:lang w:val="en-GB"/>
              </w:rPr>
              <w:t xml:space="preserve">proposed </w:t>
            </w:r>
            <w:r w:rsidRPr="00160015">
              <w:rPr>
                <w:i/>
                <w:szCs w:val="20"/>
                <w:lang w:val="en-GB"/>
              </w:rPr>
              <w:t>programme location</w:t>
            </w:r>
            <w:r>
              <w:rPr>
                <w:i/>
                <w:szCs w:val="20"/>
                <w:lang w:val="en-GB"/>
              </w:rPr>
              <w:t>(s)</w:t>
            </w:r>
          </w:p>
          <w:p w14:paraId="60735A98" w14:textId="77777777" w:rsidR="00361C9C" w:rsidRPr="00160015" w:rsidRDefault="00361C9C" w:rsidP="008305C8">
            <w:pPr>
              <w:jc w:val="left"/>
              <w:rPr>
                <w:i/>
                <w:szCs w:val="20"/>
                <w:lang w:val="en-GB"/>
              </w:rPr>
            </w:pPr>
          </w:p>
        </w:tc>
      </w:tr>
      <w:tr w:rsidR="00361C9C" w:rsidRPr="00160015" w14:paraId="790D8868" w14:textId="77777777" w:rsidTr="008305C8">
        <w:trPr>
          <w:tblCellSpacing w:w="11" w:type="dxa"/>
        </w:trPr>
        <w:tc>
          <w:tcPr>
            <w:tcW w:w="1802" w:type="dxa"/>
            <w:tcBorders>
              <w:right w:val="outset" w:sz="6" w:space="0" w:color="B4C6E7" w:themeColor="accent1" w:themeTint="66"/>
            </w:tcBorders>
            <w:shd w:val="clear" w:color="auto" w:fill="D9D9D9" w:themeFill="background1" w:themeFillShade="D9"/>
          </w:tcPr>
          <w:p w14:paraId="4ABF1A10" w14:textId="77777777" w:rsidR="00361C9C" w:rsidRPr="00160015" w:rsidRDefault="00361C9C" w:rsidP="008305C8">
            <w:pPr>
              <w:jc w:val="left"/>
              <w:rPr>
                <w:szCs w:val="20"/>
                <w:lang w:val="en-GB"/>
              </w:rPr>
            </w:pPr>
            <w:r w:rsidRPr="00160015">
              <w:rPr>
                <w:szCs w:val="20"/>
                <w:lang w:val="en-GB"/>
              </w:rPr>
              <w:t>3.3 Existing networks</w:t>
            </w:r>
          </w:p>
        </w:tc>
        <w:tc>
          <w:tcPr>
            <w:tcW w:w="7476" w:type="dxa"/>
            <w:tcBorders>
              <w:left w:val="outset" w:sz="6" w:space="0" w:color="B4C6E7" w:themeColor="accent1" w:themeTint="66"/>
            </w:tcBorders>
            <w:shd w:val="clear" w:color="auto" w:fill="auto"/>
          </w:tcPr>
          <w:p w14:paraId="2057A24B" w14:textId="77777777" w:rsidR="00361C9C" w:rsidRDefault="00361C9C" w:rsidP="008305C8">
            <w:pPr>
              <w:jc w:val="left"/>
              <w:rPr>
                <w:i/>
                <w:szCs w:val="20"/>
                <w:lang w:val="en-GB"/>
              </w:rPr>
            </w:pPr>
            <w:r w:rsidRPr="00160015">
              <w:rPr>
                <w:i/>
                <w:szCs w:val="20"/>
                <w:lang w:val="en-GB"/>
              </w:rPr>
              <w:t>Outline of ongoing collaborations with national institutions and local communities</w:t>
            </w:r>
            <w:r>
              <w:rPr>
                <w:i/>
                <w:szCs w:val="20"/>
                <w:lang w:val="en-GB"/>
              </w:rPr>
              <w:t xml:space="preserve"> in the sector area</w:t>
            </w:r>
          </w:p>
          <w:p w14:paraId="5CF9DFDA" w14:textId="77777777" w:rsidR="00361C9C" w:rsidRPr="00160015" w:rsidRDefault="00361C9C" w:rsidP="008305C8">
            <w:pPr>
              <w:jc w:val="left"/>
              <w:rPr>
                <w:i/>
                <w:szCs w:val="20"/>
                <w:lang w:val="en-GB"/>
              </w:rPr>
            </w:pPr>
          </w:p>
        </w:tc>
      </w:tr>
    </w:tbl>
    <w:p w14:paraId="1736F24C" w14:textId="77777777" w:rsidR="00361C9C" w:rsidRPr="00160015" w:rsidRDefault="00361C9C" w:rsidP="00361C9C">
      <w:pPr>
        <w:rPr>
          <w:lang w:val="en-GB"/>
        </w:rPr>
      </w:pPr>
    </w:p>
    <w:tbl>
      <w:tblPr>
        <w:tblStyle w:val="TableGrid"/>
        <w:tblpPr w:leftFromText="180" w:rightFromText="180" w:vertAnchor="text" w:tblpY="1"/>
        <w:tblOverlap w:val="never"/>
        <w:tblW w:w="0" w:type="auto"/>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1835"/>
        <w:gridCol w:w="2126"/>
        <w:gridCol w:w="5383"/>
      </w:tblGrid>
      <w:tr w:rsidR="00361C9C" w:rsidRPr="00160015" w14:paraId="61A35CA9" w14:textId="77777777" w:rsidTr="008305C8">
        <w:trPr>
          <w:tblCellSpacing w:w="11" w:type="dxa"/>
        </w:trPr>
        <w:tc>
          <w:tcPr>
            <w:tcW w:w="9300" w:type="dxa"/>
            <w:gridSpan w:val="3"/>
            <w:shd w:val="clear" w:color="auto" w:fill="002060"/>
          </w:tcPr>
          <w:p w14:paraId="31FA1278" w14:textId="77777777" w:rsidR="00361C9C" w:rsidRPr="006B79B9" w:rsidRDefault="00361C9C" w:rsidP="008305C8">
            <w:pPr>
              <w:rPr>
                <w:szCs w:val="20"/>
                <w:lang w:val="en-GB"/>
              </w:rPr>
            </w:pPr>
            <w:r>
              <w:rPr>
                <w:szCs w:val="20"/>
                <w:lang w:val="en-GB"/>
              </w:rPr>
              <w:t>Section 4. Management Ability</w:t>
            </w:r>
          </w:p>
        </w:tc>
      </w:tr>
      <w:tr w:rsidR="00361C9C" w:rsidRPr="00160015" w14:paraId="2A3BC0AB" w14:textId="77777777" w:rsidTr="008305C8">
        <w:trPr>
          <w:trHeight w:val="95"/>
          <w:tblCellSpacing w:w="11" w:type="dxa"/>
        </w:trPr>
        <w:tc>
          <w:tcPr>
            <w:tcW w:w="1802" w:type="dxa"/>
            <w:vMerge w:val="restart"/>
            <w:tcBorders>
              <w:right w:val="outset" w:sz="6" w:space="0" w:color="B4C6E7" w:themeColor="accent1" w:themeTint="66"/>
            </w:tcBorders>
            <w:shd w:val="clear" w:color="auto" w:fill="D9D9D9" w:themeFill="background1" w:themeFillShade="D9"/>
          </w:tcPr>
          <w:p w14:paraId="53269BC8" w14:textId="77777777" w:rsidR="00361C9C" w:rsidRPr="00160015" w:rsidRDefault="00361C9C" w:rsidP="008305C8">
            <w:pPr>
              <w:jc w:val="left"/>
              <w:rPr>
                <w:szCs w:val="20"/>
                <w:lang w:val="en-GB"/>
              </w:rPr>
            </w:pPr>
            <w:r>
              <w:rPr>
                <w:szCs w:val="20"/>
                <w:lang w:val="en-GB"/>
              </w:rPr>
              <w:t>4.1 Annual budget</w:t>
            </w:r>
          </w:p>
        </w:tc>
        <w:tc>
          <w:tcPr>
            <w:tcW w:w="2104" w:type="dxa"/>
            <w:tcBorders>
              <w:left w:val="outset" w:sz="6" w:space="0" w:color="B4C6E7" w:themeColor="accent1" w:themeTint="66"/>
            </w:tcBorders>
            <w:shd w:val="clear" w:color="auto" w:fill="D9D9D9" w:themeFill="background1" w:themeFillShade="D9"/>
          </w:tcPr>
          <w:p w14:paraId="0B332013" w14:textId="77777777" w:rsidR="00361C9C" w:rsidRPr="00C22FEE" w:rsidRDefault="00361C9C" w:rsidP="008305C8">
            <w:pPr>
              <w:jc w:val="left"/>
              <w:rPr>
                <w:szCs w:val="20"/>
                <w:lang w:val="en-GB"/>
              </w:rPr>
            </w:pPr>
            <w:r>
              <w:rPr>
                <w:szCs w:val="20"/>
                <w:lang w:val="en-GB"/>
              </w:rPr>
              <w:t>Size of annual budget (previous year, USD)</w:t>
            </w:r>
          </w:p>
        </w:tc>
        <w:tc>
          <w:tcPr>
            <w:tcW w:w="5350" w:type="dxa"/>
            <w:tcBorders>
              <w:left w:val="outset" w:sz="6" w:space="0" w:color="B4C6E7" w:themeColor="accent1" w:themeTint="66"/>
            </w:tcBorders>
            <w:shd w:val="clear" w:color="auto" w:fill="auto"/>
          </w:tcPr>
          <w:p w14:paraId="43623944" w14:textId="77777777" w:rsidR="00361C9C" w:rsidRPr="00C22FEE" w:rsidRDefault="00361C9C" w:rsidP="008305C8">
            <w:pPr>
              <w:rPr>
                <w:szCs w:val="20"/>
                <w:lang w:val="en-GB"/>
              </w:rPr>
            </w:pPr>
          </w:p>
        </w:tc>
      </w:tr>
      <w:tr w:rsidR="00361C9C" w:rsidRPr="00160015" w14:paraId="47793AB7" w14:textId="77777777" w:rsidTr="008305C8">
        <w:trPr>
          <w:trHeight w:val="93"/>
          <w:tblCellSpacing w:w="11" w:type="dxa"/>
        </w:trPr>
        <w:tc>
          <w:tcPr>
            <w:tcW w:w="1802" w:type="dxa"/>
            <w:vMerge/>
            <w:tcBorders>
              <w:right w:val="outset" w:sz="6" w:space="0" w:color="B4C6E7" w:themeColor="accent1" w:themeTint="66"/>
            </w:tcBorders>
            <w:shd w:val="clear" w:color="auto" w:fill="D9D9D9" w:themeFill="background1" w:themeFillShade="D9"/>
          </w:tcPr>
          <w:p w14:paraId="515B273A" w14:textId="77777777" w:rsidR="00361C9C" w:rsidRDefault="00361C9C" w:rsidP="008305C8">
            <w:pPr>
              <w:jc w:val="left"/>
              <w:rPr>
                <w:szCs w:val="20"/>
                <w:lang w:val="en-GB"/>
              </w:rPr>
            </w:pPr>
          </w:p>
        </w:tc>
        <w:tc>
          <w:tcPr>
            <w:tcW w:w="2104" w:type="dxa"/>
            <w:tcBorders>
              <w:left w:val="outset" w:sz="6" w:space="0" w:color="B4C6E7" w:themeColor="accent1" w:themeTint="66"/>
            </w:tcBorders>
            <w:shd w:val="clear" w:color="auto" w:fill="D9D9D9" w:themeFill="background1" w:themeFillShade="D9"/>
          </w:tcPr>
          <w:p w14:paraId="30FCC45F" w14:textId="77777777" w:rsidR="00361C9C" w:rsidRPr="00C22FEE" w:rsidRDefault="00361C9C" w:rsidP="008305C8">
            <w:pPr>
              <w:jc w:val="left"/>
              <w:rPr>
                <w:szCs w:val="20"/>
                <w:lang w:val="en-GB"/>
              </w:rPr>
            </w:pPr>
            <w:r>
              <w:rPr>
                <w:szCs w:val="20"/>
                <w:lang w:val="en-GB"/>
              </w:rPr>
              <w:t>Source of core funds or income</w:t>
            </w:r>
          </w:p>
        </w:tc>
        <w:tc>
          <w:tcPr>
            <w:tcW w:w="5350" w:type="dxa"/>
            <w:tcBorders>
              <w:left w:val="outset" w:sz="6" w:space="0" w:color="B4C6E7" w:themeColor="accent1" w:themeTint="66"/>
            </w:tcBorders>
            <w:shd w:val="clear" w:color="auto" w:fill="auto"/>
          </w:tcPr>
          <w:p w14:paraId="6C06445B" w14:textId="77777777" w:rsidR="00361C9C" w:rsidRPr="00C22FEE" w:rsidRDefault="00361C9C" w:rsidP="008305C8">
            <w:pPr>
              <w:rPr>
                <w:szCs w:val="20"/>
                <w:lang w:val="en-GB"/>
              </w:rPr>
            </w:pPr>
          </w:p>
        </w:tc>
      </w:tr>
      <w:tr w:rsidR="00361C9C" w:rsidRPr="00160015" w14:paraId="47989A37" w14:textId="77777777" w:rsidTr="008305C8">
        <w:trPr>
          <w:trHeight w:val="93"/>
          <w:tblCellSpacing w:w="11" w:type="dxa"/>
        </w:trPr>
        <w:tc>
          <w:tcPr>
            <w:tcW w:w="1802" w:type="dxa"/>
            <w:vMerge/>
            <w:tcBorders>
              <w:right w:val="outset" w:sz="6" w:space="0" w:color="B4C6E7" w:themeColor="accent1" w:themeTint="66"/>
            </w:tcBorders>
            <w:shd w:val="clear" w:color="auto" w:fill="D9D9D9" w:themeFill="background1" w:themeFillShade="D9"/>
          </w:tcPr>
          <w:p w14:paraId="10CE4870" w14:textId="77777777" w:rsidR="00361C9C" w:rsidRDefault="00361C9C" w:rsidP="008305C8">
            <w:pPr>
              <w:jc w:val="left"/>
              <w:rPr>
                <w:szCs w:val="20"/>
                <w:lang w:val="en-GB"/>
              </w:rPr>
            </w:pPr>
          </w:p>
        </w:tc>
        <w:tc>
          <w:tcPr>
            <w:tcW w:w="2104" w:type="dxa"/>
            <w:tcBorders>
              <w:left w:val="outset" w:sz="6" w:space="0" w:color="B4C6E7" w:themeColor="accent1" w:themeTint="66"/>
            </w:tcBorders>
            <w:shd w:val="clear" w:color="auto" w:fill="D9D9D9" w:themeFill="background1" w:themeFillShade="D9"/>
          </w:tcPr>
          <w:p w14:paraId="54BDAEE1" w14:textId="77777777" w:rsidR="00361C9C" w:rsidRPr="00C22FEE" w:rsidRDefault="00361C9C" w:rsidP="008305C8">
            <w:pPr>
              <w:jc w:val="left"/>
              <w:rPr>
                <w:szCs w:val="20"/>
                <w:lang w:val="en-GB"/>
              </w:rPr>
            </w:pPr>
            <w:r>
              <w:rPr>
                <w:szCs w:val="20"/>
                <w:lang w:val="en-GB"/>
              </w:rPr>
              <w:t>Main funding partners/ donors</w:t>
            </w:r>
          </w:p>
        </w:tc>
        <w:tc>
          <w:tcPr>
            <w:tcW w:w="5350" w:type="dxa"/>
            <w:tcBorders>
              <w:left w:val="outset" w:sz="6" w:space="0" w:color="B4C6E7" w:themeColor="accent1" w:themeTint="66"/>
            </w:tcBorders>
            <w:shd w:val="clear" w:color="auto" w:fill="auto"/>
          </w:tcPr>
          <w:p w14:paraId="0BEABE71" w14:textId="77777777" w:rsidR="00361C9C" w:rsidRPr="00C22FEE" w:rsidRDefault="00361C9C" w:rsidP="008305C8">
            <w:pPr>
              <w:rPr>
                <w:szCs w:val="20"/>
                <w:lang w:val="en-GB"/>
              </w:rPr>
            </w:pPr>
          </w:p>
        </w:tc>
      </w:tr>
      <w:tr w:rsidR="00361C9C" w:rsidRPr="00160015" w14:paraId="0A238670" w14:textId="77777777" w:rsidTr="008305C8">
        <w:trPr>
          <w:tblCellSpacing w:w="11" w:type="dxa"/>
        </w:trPr>
        <w:tc>
          <w:tcPr>
            <w:tcW w:w="1802" w:type="dxa"/>
            <w:tcBorders>
              <w:right w:val="outset" w:sz="6" w:space="0" w:color="B4C6E7" w:themeColor="accent1" w:themeTint="66"/>
            </w:tcBorders>
            <w:shd w:val="clear" w:color="auto" w:fill="D9D9D9" w:themeFill="background1" w:themeFillShade="D9"/>
          </w:tcPr>
          <w:p w14:paraId="44610D6B" w14:textId="77777777" w:rsidR="00361C9C" w:rsidRPr="00160015" w:rsidRDefault="00361C9C" w:rsidP="008305C8">
            <w:pPr>
              <w:jc w:val="left"/>
              <w:rPr>
                <w:szCs w:val="20"/>
                <w:lang w:val="en-GB"/>
              </w:rPr>
            </w:pPr>
            <w:r>
              <w:rPr>
                <w:szCs w:val="20"/>
                <w:lang w:val="en-GB"/>
              </w:rPr>
              <w:t>4.2 Core staff</w:t>
            </w:r>
          </w:p>
        </w:tc>
        <w:tc>
          <w:tcPr>
            <w:tcW w:w="7476" w:type="dxa"/>
            <w:gridSpan w:val="2"/>
            <w:tcBorders>
              <w:left w:val="outset" w:sz="6" w:space="0" w:color="B4C6E7" w:themeColor="accent1" w:themeTint="66"/>
            </w:tcBorders>
            <w:shd w:val="clear" w:color="auto" w:fill="auto"/>
          </w:tcPr>
          <w:p w14:paraId="5A4C88C1" w14:textId="77777777" w:rsidR="00361C9C" w:rsidRDefault="00361C9C" w:rsidP="008305C8">
            <w:pPr>
              <w:jc w:val="left"/>
              <w:rPr>
                <w:i/>
                <w:szCs w:val="20"/>
                <w:lang w:val="en-GB"/>
              </w:rPr>
            </w:pPr>
            <w:r>
              <w:rPr>
                <w:i/>
                <w:szCs w:val="20"/>
                <w:lang w:val="en-GB"/>
              </w:rPr>
              <w:t>Outline of number and key functions of core organisation staff</w:t>
            </w:r>
          </w:p>
          <w:p w14:paraId="45272782" w14:textId="77777777" w:rsidR="00361C9C" w:rsidRPr="00F9598C" w:rsidRDefault="00361C9C" w:rsidP="008305C8">
            <w:pPr>
              <w:jc w:val="left"/>
              <w:rPr>
                <w:i/>
                <w:szCs w:val="20"/>
                <w:lang w:val="en-GB"/>
              </w:rPr>
            </w:pPr>
          </w:p>
        </w:tc>
      </w:tr>
      <w:tr w:rsidR="00361C9C" w:rsidRPr="00160015" w14:paraId="05DE35F2" w14:textId="77777777" w:rsidTr="008305C8">
        <w:trPr>
          <w:tblCellSpacing w:w="11" w:type="dxa"/>
        </w:trPr>
        <w:tc>
          <w:tcPr>
            <w:tcW w:w="1802" w:type="dxa"/>
            <w:tcBorders>
              <w:right w:val="outset" w:sz="6" w:space="0" w:color="B4C6E7" w:themeColor="accent1" w:themeTint="66"/>
            </w:tcBorders>
            <w:shd w:val="clear" w:color="auto" w:fill="D9D9D9" w:themeFill="background1" w:themeFillShade="D9"/>
          </w:tcPr>
          <w:p w14:paraId="0FE932DC" w14:textId="77777777" w:rsidR="00361C9C" w:rsidRPr="005D5DD0" w:rsidRDefault="00361C9C" w:rsidP="008305C8">
            <w:pPr>
              <w:jc w:val="left"/>
              <w:rPr>
                <w:szCs w:val="20"/>
                <w:lang w:val="en-GB"/>
              </w:rPr>
            </w:pPr>
            <w:proofErr w:type="gramStart"/>
            <w:r>
              <w:rPr>
                <w:szCs w:val="20"/>
                <w:lang w:val="en-GB"/>
              </w:rPr>
              <w:t xml:space="preserve">4.3 </w:t>
            </w:r>
            <w:r>
              <w:t xml:space="preserve"> </w:t>
            </w:r>
            <w:r w:rsidRPr="005D5DD0">
              <w:rPr>
                <w:szCs w:val="20"/>
                <w:lang w:val="en-GB"/>
              </w:rPr>
              <w:t>Any</w:t>
            </w:r>
            <w:proofErr w:type="gramEnd"/>
            <w:r w:rsidRPr="005D5DD0">
              <w:rPr>
                <w:szCs w:val="20"/>
                <w:lang w:val="en-GB"/>
              </w:rPr>
              <w:t xml:space="preserve"> other information</w:t>
            </w:r>
          </w:p>
          <w:p w14:paraId="0050CFEF" w14:textId="77777777" w:rsidR="00361C9C" w:rsidRPr="00160015" w:rsidRDefault="00361C9C" w:rsidP="008305C8">
            <w:pPr>
              <w:jc w:val="left"/>
              <w:rPr>
                <w:szCs w:val="20"/>
                <w:lang w:val="en-GB"/>
              </w:rPr>
            </w:pPr>
            <w:r w:rsidRPr="005D5DD0">
              <w:rPr>
                <w:szCs w:val="20"/>
                <w:lang w:val="en-GB"/>
              </w:rPr>
              <w:t>demonstrating financial capacity</w:t>
            </w:r>
          </w:p>
        </w:tc>
        <w:tc>
          <w:tcPr>
            <w:tcW w:w="7476" w:type="dxa"/>
            <w:gridSpan w:val="2"/>
            <w:tcBorders>
              <w:left w:val="outset" w:sz="6" w:space="0" w:color="B4C6E7" w:themeColor="accent1" w:themeTint="66"/>
            </w:tcBorders>
            <w:shd w:val="clear" w:color="auto" w:fill="auto"/>
          </w:tcPr>
          <w:p w14:paraId="3745A52B" w14:textId="77777777" w:rsidR="00361C9C" w:rsidRPr="00160015" w:rsidRDefault="00361C9C" w:rsidP="008305C8">
            <w:pPr>
              <w:jc w:val="left"/>
              <w:rPr>
                <w:i/>
                <w:szCs w:val="20"/>
                <w:lang w:val="en-GB"/>
              </w:rPr>
            </w:pPr>
            <w:proofErr w:type="gramStart"/>
            <w:r>
              <w:rPr>
                <w:i/>
                <w:szCs w:val="20"/>
                <w:lang w:val="en-GB"/>
              </w:rPr>
              <w:t>E.g.</w:t>
            </w:r>
            <w:proofErr w:type="gramEnd"/>
            <w:r>
              <w:rPr>
                <w:i/>
                <w:szCs w:val="20"/>
                <w:lang w:val="en-GB"/>
              </w:rPr>
              <w:t xml:space="preserve"> results of previous capacity assessments if available (such as the micro assessment)</w:t>
            </w:r>
          </w:p>
        </w:tc>
      </w:tr>
    </w:tbl>
    <w:p w14:paraId="38C8462D" w14:textId="77777777" w:rsidR="00361C9C" w:rsidRDefault="00361C9C" w:rsidP="00361C9C">
      <w:pPr>
        <w:rPr>
          <w:lang w:val="en-GB"/>
        </w:rPr>
      </w:pPr>
    </w:p>
    <w:tbl>
      <w:tblPr>
        <w:tblStyle w:val="TableGrid"/>
        <w:tblpPr w:leftFromText="180" w:rightFromText="180" w:vertAnchor="text" w:tblpY="1"/>
        <w:tblOverlap w:val="never"/>
        <w:tblW w:w="9348" w:type="dxa"/>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2544"/>
        <w:gridCol w:w="1418"/>
        <w:gridCol w:w="1276"/>
        <w:gridCol w:w="907"/>
        <w:gridCol w:w="3203"/>
      </w:tblGrid>
      <w:tr w:rsidR="00361C9C" w:rsidRPr="00160015" w14:paraId="05E2C346" w14:textId="77777777" w:rsidTr="008305C8">
        <w:trPr>
          <w:tblCellSpacing w:w="11" w:type="dxa"/>
        </w:trPr>
        <w:tc>
          <w:tcPr>
            <w:tcW w:w="9304" w:type="dxa"/>
            <w:gridSpan w:val="5"/>
            <w:shd w:val="clear" w:color="auto" w:fill="002060"/>
          </w:tcPr>
          <w:p w14:paraId="76390E33" w14:textId="77777777" w:rsidR="00361C9C" w:rsidRPr="006B79B9" w:rsidRDefault="00361C9C" w:rsidP="008305C8">
            <w:pPr>
              <w:rPr>
                <w:szCs w:val="20"/>
                <w:lang w:val="en-GB"/>
              </w:rPr>
            </w:pPr>
            <w:r>
              <w:rPr>
                <w:szCs w:val="20"/>
                <w:lang w:val="en-GB"/>
              </w:rPr>
              <w:t>Section 5. Experience of working with UN/ UNICEF</w:t>
            </w:r>
          </w:p>
        </w:tc>
      </w:tr>
      <w:tr w:rsidR="00361C9C" w:rsidRPr="00160015" w14:paraId="03C072EB" w14:textId="77777777" w:rsidTr="008305C8">
        <w:trPr>
          <w:tblCellSpacing w:w="11" w:type="dxa"/>
        </w:trPr>
        <w:tc>
          <w:tcPr>
            <w:tcW w:w="2511" w:type="dxa"/>
            <w:shd w:val="clear" w:color="auto" w:fill="D9D9D9" w:themeFill="background1" w:themeFillShade="D9"/>
            <w:vAlign w:val="center"/>
          </w:tcPr>
          <w:p w14:paraId="676A1AEF" w14:textId="77777777" w:rsidR="00361C9C" w:rsidRDefault="00361C9C" w:rsidP="008305C8">
            <w:pPr>
              <w:jc w:val="center"/>
              <w:rPr>
                <w:szCs w:val="20"/>
                <w:lang w:val="en-GB"/>
              </w:rPr>
            </w:pPr>
            <w:r>
              <w:rPr>
                <w:szCs w:val="20"/>
                <w:lang w:val="en-GB"/>
              </w:rPr>
              <w:t>Programme/project title</w:t>
            </w:r>
          </w:p>
        </w:tc>
        <w:tc>
          <w:tcPr>
            <w:tcW w:w="1396" w:type="dxa"/>
            <w:shd w:val="clear" w:color="auto" w:fill="D9D9D9" w:themeFill="background1" w:themeFillShade="D9"/>
            <w:vAlign w:val="center"/>
          </w:tcPr>
          <w:p w14:paraId="6C98401A" w14:textId="77777777" w:rsidR="00361C9C" w:rsidRDefault="00361C9C" w:rsidP="008305C8">
            <w:pPr>
              <w:jc w:val="center"/>
              <w:rPr>
                <w:szCs w:val="20"/>
                <w:lang w:val="en-GB"/>
              </w:rPr>
            </w:pPr>
            <w:r>
              <w:rPr>
                <w:szCs w:val="20"/>
                <w:lang w:val="en-GB"/>
              </w:rPr>
              <w:t>Total budget (USD)</w:t>
            </w:r>
          </w:p>
        </w:tc>
        <w:tc>
          <w:tcPr>
            <w:tcW w:w="1254" w:type="dxa"/>
            <w:shd w:val="clear" w:color="auto" w:fill="D9D9D9" w:themeFill="background1" w:themeFillShade="D9"/>
            <w:vAlign w:val="center"/>
          </w:tcPr>
          <w:p w14:paraId="27E01A43" w14:textId="77777777" w:rsidR="00361C9C" w:rsidRDefault="00361C9C" w:rsidP="008305C8">
            <w:pPr>
              <w:jc w:val="center"/>
              <w:rPr>
                <w:szCs w:val="20"/>
                <w:lang w:val="en-GB"/>
              </w:rPr>
            </w:pPr>
            <w:r>
              <w:rPr>
                <w:szCs w:val="20"/>
                <w:lang w:val="en-GB"/>
              </w:rPr>
              <w:t>Funding UN agency</w:t>
            </w:r>
          </w:p>
        </w:tc>
        <w:tc>
          <w:tcPr>
            <w:tcW w:w="885" w:type="dxa"/>
            <w:shd w:val="clear" w:color="auto" w:fill="D9D9D9" w:themeFill="background1" w:themeFillShade="D9"/>
            <w:vAlign w:val="center"/>
          </w:tcPr>
          <w:p w14:paraId="5B5C36B5" w14:textId="77777777" w:rsidR="00361C9C" w:rsidRDefault="00361C9C" w:rsidP="008305C8">
            <w:pPr>
              <w:jc w:val="center"/>
              <w:rPr>
                <w:szCs w:val="20"/>
                <w:lang w:val="en-GB"/>
              </w:rPr>
            </w:pPr>
            <w:r>
              <w:rPr>
                <w:szCs w:val="20"/>
                <w:lang w:val="en-GB"/>
              </w:rPr>
              <w:t>Year end</w:t>
            </w:r>
          </w:p>
        </w:tc>
        <w:tc>
          <w:tcPr>
            <w:tcW w:w="3170" w:type="dxa"/>
            <w:shd w:val="clear" w:color="auto" w:fill="D9D9D9" w:themeFill="background1" w:themeFillShade="D9"/>
            <w:vAlign w:val="center"/>
          </w:tcPr>
          <w:p w14:paraId="7BABAAB2" w14:textId="77777777" w:rsidR="00361C9C" w:rsidRDefault="00361C9C" w:rsidP="008305C8">
            <w:pPr>
              <w:jc w:val="center"/>
              <w:rPr>
                <w:szCs w:val="20"/>
                <w:lang w:val="en-GB"/>
              </w:rPr>
            </w:pPr>
            <w:r>
              <w:rPr>
                <w:szCs w:val="20"/>
                <w:lang w:val="en-GB"/>
              </w:rPr>
              <w:t>Key results achieved</w:t>
            </w:r>
          </w:p>
        </w:tc>
      </w:tr>
      <w:tr w:rsidR="00361C9C" w:rsidRPr="00160015" w14:paraId="23CF072D" w14:textId="77777777" w:rsidTr="008305C8">
        <w:trPr>
          <w:tblCellSpacing w:w="11" w:type="dxa"/>
        </w:trPr>
        <w:tc>
          <w:tcPr>
            <w:tcW w:w="2511" w:type="dxa"/>
            <w:shd w:val="clear" w:color="auto" w:fill="auto"/>
            <w:vAlign w:val="center"/>
          </w:tcPr>
          <w:p w14:paraId="0905456A" w14:textId="77777777" w:rsidR="00361C9C" w:rsidRDefault="00361C9C" w:rsidP="008305C8">
            <w:pPr>
              <w:rPr>
                <w:szCs w:val="20"/>
                <w:lang w:val="en-GB"/>
              </w:rPr>
            </w:pPr>
            <w:r>
              <w:rPr>
                <w:szCs w:val="20"/>
                <w:lang w:val="en-GB"/>
              </w:rPr>
              <w:t xml:space="preserve">1. </w:t>
            </w:r>
          </w:p>
        </w:tc>
        <w:tc>
          <w:tcPr>
            <w:tcW w:w="1396" w:type="dxa"/>
            <w:shd w:val="clear" w:color="auto" w:fill="auto"/>
            <w:vAlign w:val="center"/>
          </w:tcPr>
          <w:p w14:paraId="2A44B526" w14:textId="77777777" w:rsidR="00361C9C" w:rsidRDefault="00361C9C" w:rsidP="008305C8">
            <w:pPr>
              <w:jc w:val="right"/>
              <w:rPr>
                <w:szCs w:val="20"/>
                <w:lang w:val="en-GB"/>
              </w:rPr>
            </w:pPr>
          </w:p>
        </w:tc>
        <w:tc>
          <w:tcPr>
            <w:tcW w:w="1254" w:type="dxa"/>
            <w:shd w:val="clear" w:color="auto" w:fill="auto"/>
            <w:vAlign w:val="center"/>
          </w:tcPr>
          <w:p w14:paraId="28E62AC7" w14:textId="77777777" w:rsidR="00361C9C" w:rsidRDefault="00361C9C" w:rsidP="008305C8">
            <w:pPr>
              <w:jc w:val="center"/>
              <w:rPr>
                <w:szCs w:val="20"/>
                <w:lang w:val="en-GB"/>
              </w:rPr>
            </w:pPr>
          </w:p>
        </w:tc>
        <w:tc>
          <w:tcPr>
            <w:tcW w:w="885" w:type="dxa"/>
            <w:shd w:val="clear" w:color="auto" w:fill="auto"/>
            <w:vAlign w:val="center"/>
          </w:tcPr>
          <w:p w14:paraId="2103E212" w14:textId="77777777" w:rsidR="00361C9C" w:rsidRDefault="00361C9C" w:rsidP="008305C8">
            <w:pPr>
              <w:jc w:val="center"/>
              <w:rPr>
                <w:szCs w:val="20"/>
                <w:lang w:val="en-GB"/>
              </w:rPr>
            </w:pPr>
          </w:p>
        </w:tc>
        <w:tc>
          <w:tcPr>
            <w:tcW w:w="3170" w:type="dxa"/>
            <w:shd w:val="clear" w:color="auto" w:fill="auto"/>
            <w:vAlign w:val="center"/>
          </w:tcPr>
          <w:p w14:paraId="2D0494D9" w14:textId="77777777" w:rsidR="00361C9C" w:rsidRDefault="00361C9C" w:rsidP="008305C8">
            <w:pPr>
              <w:rPr>
                <w:szCs w:val="20"/>
                <w:lang w:val="en-GB"/>
              </w:rPr>
            </w:pPr>
          </w:p>
        </w:tc>
      </w:tr>
      <w:tr w:rsidR="00361C9C" w:rsidRPr="00160015" w14:paraId="17D5B26F" w14:textId="77777777" w:rsidTr="008305C8">
        <w:trPr>
          <w:tblCellSpacing w:w="11" w:type="dxa"/>
        </w:trPr>
        <w:tc>
          <w:tcPr>
            <w:tcW w:w="2511" w:type="dxa"/>
            <w:shd w:val="clear" w:color="auto" w:fill="auto"/>
            <w:vAlign w:val="center"/>
          </w:tcPr>
          <w:p w14:paraId="5853019E" w14:textId="77777777" w:rsidR="00361C9C" w:rsidRDefault="00361C9C" w:rsidP="008305C8">
            <w:pPr>
              <w:rPr>
                <w:szCs w:val="20"/>
                <w:lang w:val="en-GB"/>
              </w:rPr>
            </w:pPr>
            <w:r>
              <w:rPr>
                <w:szCs w:val="20"/>
                <w:lang w:val="en-GB"/>
              </w:rPr>
              <w:t xml:space="preserve">2. </w:t>
            </w:r>
          </w:p>
        </w:tc>
        <w:tc>
          <w:tcPr>
            <w:tcW w:w="1396" w:type="dxa"/>
            <w:shd w:val="clear" w:color="auto" w:fill="auto"/>
            <w:vAlign w:val="center"/>
          </w:tcPr>
          <w:p w14:paraId="0371F40D" w14:textId="77777777" w:rsidR="00361C9C" w:rsidRDefault="00361C9C" w:rsidP="008305C8">
            <w:pPr>
              <w:jc w:val="right"/>
              <w:rPr>
                <w:szCs w:val="20"/>
                <w:lang w:val="en-GB"/>
              </w:rPr>
            </w:pPr>
          </w:p>
        </w:tc>
        <w:tc>
          <w:tcPr>
            <w:tcW w:w="1254" w:type="dxa"/>
            <w:shd w:val="clear" w:color="auto" w:fill="auto"/>
            <w:vAlign w:val="center"/>
          </w:tcPr>
          <w:p w14:paraId="45AC4E8B" w14:textId="77777777" w:rsidR="00361C9C" w:rsidRDefault="00361C9C" w:rsidP="008305C8">
            <w:pPr>
              <w:jc w:val="center"/>
              <w:rPr>
                <w:szCs w:val="20"/>
                <w:lang w:val="en-GB"/>
              </w:rPr>
            </w:pPr>
          </w:p>
        </w:tc>
        <w:tc>
          <w:tcPr>
            <w:tcW w:w="885" w:type="dxa"/>
            <w:shd w:val="clear" w:color="auto" w:fill="auto"/>
            <w:vAlign w:val="center"/>
          </w:tcPr>
          <w:p w14:paraId="7E4E10B2" w14:textId="77777777" w:rsidR="00361C9C" w:rsidRDefault="00361C9C" w:rsidP="008305C8">
            <w:pPr>
              <w:jc w:val="center"/>
              <w:rPr>
                <w:szCs w:val="20"/>
                <w:lang w:val="en-GB"/>
              </w:rPr>
            </w:pPr>
          </w:p>
        </w:tc>
        <w:tc>
          <w:tcPr>
            <w:tcW w:w="3170" w:type="dxa"/>
            <w:shd w:val="clear" w:color="auto" w:fill="auto"/>
            <w:vAlign w:val="center"/>
          </w:tcPr>
          <w:p w14:paraId="13E37394" w14:textId="77777777" w:rsidR="00361C9C" w:rsidRDefault="00361C9C" w:rsidP="008305C8">
            <w:pPr>
              <w:rPr>
                <w:szCs w:val="20"/>
                <w:lang w:val="en-GB"/>
              </w:rPr>
            </w:pPr>
          </w:p>
        </w:tc>
      </w:tr>
      <w:tr w:rsidR="00361C9C" w:rsidRPr="00160015" w14:paraId="4EEB3B82" w14:textId="77777777" w:rsidTr="008305C8">
        <w:trPr>
          <w:tblCellSpacing w:w="11" w:type="dxa"/>
        </w:trPr>
        <w:tc>
          <w:tcPr>
            <w:tcW w:w="2511" w:type="dxa"/>
            <w:shd w:val="clear" w:color="auto" w:fill="auto"/>
            <w:vAlign w:val="center"/>
          </w:tcPr>
          <w:p w14:paraId="7C2B129B" w14:textId="77777777" w:rsidR="00361C9C" w:rsidRDefault="00361C9C" w:rsidP="008305C8">
            <w:pPr>
              <w:rPr>
                <w:szCs w:val="20"/>
                <w:lang w:val="en-GB"/>
              </w:rPr>
            </w:pPr>
            <w:r>
              <w:rPr>
                <w:szCs w:val="20"/>
                <w:lang w:val="en-GB"/>
              </w:rPr>
              <w:t xml:space="preserve">3. </w:t>
            </w:r>
          </w:p>
        </w:tc>
        <w:tc>
          <w:tcPr>
            <w:tcW w:w="1396" w:type="dxa"/>
            <w:shd w:val="clear" w:color="auto" w:fill="auto"/>
            <w:vAlign w:val="center"/>
          </w:tcPr>
          <w:p w14:paraId="1B75ACB0" w14:textId="77777777" w:rsidR="00361C9C" w:rsidRDefault="00361C9C" w:rsidP="008305C8">
            <w:pPr>
              <w:jc w:val="right"/>
              <w:rPr>
                <w:szCs w:val="20"/>
                <w:lang w:val="en-GB"/>
              </w:rPr>
            </w:pPr>
          </w:p>
        </w:tc>
        <w:tc>
          <w:tcPr>
            <w:tcW w:w="1254" w:type="dxa"/>
            <w:shd w:val="clear" w:color="auto" w:fill="auto"/>
            <w:vAlign w:val="center"/>
          </w:tcPr>
          <w:p w14:paraId="0C6E9077" w14:textId="77777777" w:rsidR="00361C9C" w:rsidRDefault="00361C9C" w:rsidP="008305C8">
            <w:pPr>
              <w:jc w:val="center"/>
              <w:rPr>
                <w:szCs w:val="20"/>
                <w:lang w:val="en-GB"/>
              </w:rPr>
            </w:pPr>
          </w:p>
        </w:tc>
        <w:tc>
          <w:tcPr>
            <w:tcW w:w="885" w:type="dxa"/>
            <w:shd w:val="clear" w:color="auto" w:fill="auto"/>
            <w:vAlign w:val="center"/>
          </w:tcPr>
          <w:p w14:paraId="08A8E55F" w14:textId="77777777" w:rsidR="00361C9C" w:rsidRDefault="00361C9C" w:rsidP="008305C8">
            <w:pPr>
              <w:jc w:val="center"/>
              <w:rPr>
                <w:szCs w:val="20"/>
                <w:lang w:val="en-GB"/>
              </w:rPr>
            </w:pPr>
          </w:p>
        </w:tc>
        <w:tc>
          <w:tcPr>
            <w:tcW w:w="3170" w:type="dxa"/>
            <w:shd w:val="clear" w:color="auto" w:fill="auto"/>
            <w:vAlign w:val="center"/>
          </w:tcPr>
          <w:p w14:paraId="52743392" w14:textId="77777777" w:rsidR="00361C9C" w:rsidRDefault="00361C9C" w:rsidP="008305C8">
            <w:pPr>
              <w:rPr>
                <w:szCs w:val="20"/>
                <w:lang w:val="en-GB"/>
              </w:rPr>
            </w:pPr>
          </w:p>
        </w:tc>
      </w:tr>
    </w:tbl>
    <w:p w14:paraId="3156D167" w14:textId="77777777" w:rsidR="00361C9C" w:rsidRDefault="00361C9C" w:rsidP="00361C9C">
      <w:pPr>
        <w:rPr>
          <w:lang w:val="en-GB"/>
        </w:rPr>
      </w:pPr>
    </w:p>
    <w:p w14:paraId="6AAC3AD3" w14:textId="77777777" w:rsidR="00361C9C" w:rsidRDefault="00361C9C" w:rsidP="00361C9C">
      <w:pPr>
        <w:rPr>
          <w:lang w:val="en-GB"/>
        </w:rPr>
      </w:pPr>
    </w:p>
    <w:p w14:paraId="6C59ABC2" w14:textId="77777777" w:rsidR="00361C9C" w:rsidRDefault="00361C9C" w:rsidP="00361C9C">
      <w:pPr>
        <w:rPr>
          <w:lang w:val="en-GB"/>
        </w:rPr>
        <w:sectPr w:rsidR="00361C9C">
          <w:pgSz w:w="12240" w:h="15840"/>
          <w:pgMar w:top="1440" w:right="1440" w:bottom="1440" w:left="1440" w:header="708" w:footer="708" w:gutter="0"/>
          <w:cols w:space="708"/>
          <w:docGrid w:linePitch="360"/>
        </w:sectPr>
      </w:pPr>
    </w:p>
    <w:p w14:paraId="471F1C06" w14:textId="77777777" w:rsidR="00361C9C" w:rsidRDefault="00361C9C" w:rsidP="00361C9C">
      <w:pPr>
        <w:pStyle w:val="Heading2"/>
      </w:pPr>
      <w:bookmarkStart w:id="1" w:name="_Attachment_III_–"/>
      <w:bookmarkEnd w:id="1"/>
      <w:r w:rsidRPr="00160015">
        <w:lastRenderedPageBreak/>
        <w:t>Attachment I</w:t>
      </w:r>
      <w:r>
        <w:t>II</w:t>
      </w:r>
      <w:r w:rsidRPr="00160015">
        <w:t xml:space="preserve"> – </w:t>
      </w:r>
      <w:proofErr w:type="spellStart"/>
      <w:r>
        <w:t>Programme</w:t>
      </w:r>
      <w:proofErr w:type="spellEnd"/>
      <w:r>
        <w:t xml:space="preserve"> Proposal (to be completed by CSO Applicant)</w:t>
      </w:r>
    </w:p>
    <w:tbl>
      <w:tblPr>
        <w:tblStyle w:val="TableGrid"/>
        <w:tblW w:w="0" w:type="auto"/>
        <w:tblLook w:val="04A0" w:firstRow="1" w:lastRow="0" w:firstColumn="1" w:lastColumn="0" w:noHBand="0" w:noVBand="1"/>
      </w:tblPr>
      <w:tblGrid>
        <w:gridCol w:w="9350"/>
      </w:tblGrid>
      <w:tr w:rsidR="00361C9C" w14:paraId="0C01DB6B" w14:textId="77777777" w:rsidTr="008305C8">
        <w:tc>
          <w:tcPr>
            <w:tcW w:w="9350" w:type="dxa"/>
          </w:tcPr>
          <w:p w14:paraId="0F82F769" w14:textId="77777777" w:rsidR="00361C9C" w:rsidRDefault="00361C9C" w:rsidP="008305C8">
            <w:pPr>
              <w:rPr>
                <w:lang w:val="en-GB" w:eastAsia="en-GB"/>
              </w:rPr>
            </w:pPr>
            <w:r>
              <w:rPr>
                <w:lang w:val="en-GB" w:eastAsia="en-GB"/>
              </w:rPr>
              <w:t xml:space="preserve"> </w:t>
            </w:r>
          </w:p>
          <w:p w14:paraId="2E5A39D5" w14:textId="77777777" w:rsidR="00361C9C" w:rsidRPr="00CB3A2F" w:rsidRDefault="00361C9C" w:rsidP="008305C8">
            <w:pPr>
              <w:rPr>
                <w:lang w:val="en-GB" w:eastAsia="en-GB"/>
              </w:rPr>
            </w:pPr>
            <w:r>
              <w:rPr>
                <w:lang w:val="en-GB" w:eastAsia="en-GB"/>
              </w:rPr>
              <w:t>The purpose of this proposal is to provide an outline of the proposed intervention for which the CSO is proposing to partner with UNICEF. [</w:t>
            </w:r>
            <w:r>
              <w:rPr>
                <w:i/>
                <w:lang w:val="en-GB" w:eastAsia="en-GB"/>
              </w:rPr>
              <w:t xml:space="preserve">If the </w:t>
            </w:r>
            <w:r w:rsidRPr="007A346D">
              <w:rPr>
                <w:i/>
                <w:lang w:val="en-GB" w:eastAsia="en-GB"/>
              </w:rPr>
              <w:t>Call for Expression of Interest</w:t>
            </w:r>
            <w:r>
              <w:rPr>
                <w:i/>
                <w:lang w:val="en-GB" w:eastAsia="en-GB"/>
              </w:rPr>
              <w:t xml:space="preserve"> allows for multiple submissions, the following text may be added: </w:t>
            </w:r>
            <w:r>
              <w:rPr>
                <w:lang w:val="en-GB" w:eastAsia="en-GB"/>
              </w:rPr>
              <w:t>A separate form should be filled for each programme proposal submitted.]</w:t>
            </w:r>
          </w:p>
          <w:p w14:paraId="56696D2E" w14:textId="77777777" w:rsidR="00361C9C" w:rsidRDefault="00361C9C" w:rsidP="008305C8">
            <w:pPr>
              <w:rPr>
                <w:lang w:val="en-GB" w:eastAsia="en-GB"/>
              </w:rPr>
            </w:pPr>
          </w:p>
          <w:p w14:paraId="258E5E85" w14:textId="77777777" w:rsidR="00361C9C" w:rsidRDefault="00361C9C" w:rsidP="008305C8">
            <w:pPr>
              <w:rPr>
                <w:lang w:val="en-GB" w:eastAsia="en-GB"/>
              </w:rPr>
            </w:pPr>
            <w:r>
              <w:rPr>
                <w:lang w:val="en-GB" w:eastAsia="en-GB"/>
              </w:rPr>
              <w:t xml:space="preserve">Information provided in this form will be used to inform the review and evaluation of CSO submissions as outlined in the </w:t>
            </w:r>
            <w:r>
              <w:t>Call for Expression of Interest</w:t>
            </w:r>
            <w:r>
              <w:rPr>
                <w:lang w:val="en-GB" w:eastAsia="en-GB"/>
              </w:rPr>
              <w:t xml:space="preserve"> under section 3.</w:t>
            </w:r>
          </w:p>
          <w:p w14:paraId="61CCE1DE" w14:textId="77777777" w:rsidR="00361C9C" w:rsidRDefault="00361C9C" w:rsidP="008305C8">
            <w:pPr>
              <w:rPr>
                <w:lang w:val="en-GB" w:eastAsia="en-GB"/>
              </w:rPr>
            </w:pPr>
          </w:p>
        </w:tc>
      </w:tr>
    </w:tbl>
    <w:p w14:paraId="3E4B3C36" w14:textId="77777777" w:rsidR="00361C9C" w:rsidRDefault="00361C9C" w:rsidP="00361C9C">
      <w:pPr>
        <w:rPr>
          <w:lang w:val="en-GB" w:eastAsia="en-GB"/>
        </w:rPr>
      </w:pPr>
    </w:p>
    <w:tbl>
      <w:tblPr>
        <w:tblStyle w:val="TableGrid"/>
        <w:tblW w:w="9364" w:type="dxa"/>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2573"/>
        <w:gridCol w:w="2154"/>
        <w:gridCol w:w="2993"/>
      </w:tblGrid>
      <w:tr w:rsidR="00361C9C" w:rsidRPr="0048671B" w14:paraId="466ADCD7" w14:textId="77777777" w:rsidTr="008305C8">
        <w:trPr>
          <w:tblCellSpacing w:w="11" w:type="dxa"/>
        </w:trPr>
        <w:tc>
          <w:tcPr>
            <w:tcW w:w="9320" w:type="dxa"/>
            <w:gridSpan w:val="4"/>
            <w:shd w:val="clear" w:color="auto" w:fill="002060"/>
          </w:tcPr>
          <w:p w14:paraId="6751C120" w14:textId="77777777" w:rsidR="00361C9C" w:rsidRPr="0048671B" w:rsidRDefault="00361C9C" w:rsidP="008305C8">
            <w:pPr>
              <w:rPr>
                <w:szCs w:val="20"/>
                <w:lang w:val="en-GB"/>
              </w:rPr>
            </w:pPr>
            <w:r>
              <w:rPr>
                <w:szCs w:val="20"/>
                <w:lang w:val="en-GB"/>
              </w:rPr>
              <w:t>Section 1. Proposal overview</w:t>
            </w:r>
          </w:p>
        </w:tc>
      </w:tr>
      <w:tr w:rsidR="00361C9C" w:rsidRPr="0048671B" w14:paraId="0333474D" w14:textId="77777777" w:rsidTr="008305C8">
        <w:trPr>
          <w:tblCellSpacing w:w="11" w:type="dxa"/>
        </w:trPr>
        <w:tc>
          <w:tcPr>
            <w:tcW w:w="1611" w:type="dxa"/>
            <w:tcBorders>
              <w:right w:val="outset" w:sz="6" w:space="0" w:color="B4C6E7" w:themeColor="accent1" w:themeTint="66"/>
            </w:tcBorders>
            <w:shd w:val="clear" w:color="auto" w:fill="D9D9D9" w:themeFill="background1" w:themeFillShade="D9"/>
          </w:tcPr>
          <w:p w14:paraId="0CA6F362" w14:textId="77777777" w:rsidR="00361C9C" w:rsidRPr="003B5E2E" w:rsidRDefault="00361C9C" w:rsidP="008305C8">
            <w:pPr>
              <w:jc w:val="left"/>
              <w:rPr>
                <w:szCs w:val="20"/>
                <w:lang w:val="en-GB"/>
              </w:rPr>
            </w:pPr>
            <w:r>
              <w:rPr>
                <w:szCs w:val="20"/>
                <w:lang w:val="en-GB"/>
              </w:rPr>
              <w:t>1.1 Programme title</w:t>
            </w:r>
          </w:p>
        </w:tc>
        <w:tc>
          <w:tcPr>
            <w:tcW w:w="7687" w:type="dxa"/>
            <w:gridSpan w:val="3"/>
            <w:tcBorders>
              <w:left w:val="outset" w:sz="6" w:space="0" w:color="B4C6E7" w:themeColor="accent1" w:themeTint="66"/>
            </w:tcBorders>
          </w:tcPr>
          <w:p w14:paraId="7BD3B0D1" w14:textId="77777777" w:rsidR="00361C9C" w:rsidRPr="003B5E2E" w:rsidRDefault="00361C9C" w:rsidP="008305C8">
            <w:pPr>
              <w:rPr>
                <w:szCs w:val="20"/>
              </w:rPr>
            </w:pPr>
          </w:p>
        </w:tc>
      </w:tr>
      <w:tr w:rsidR="00361C9C" w:rsidRPr="0048671B" w14:paraId="629C033D" w14:textId="77777777" w:rsidTr="008305C8">
        <w:trPr>
          <w:tblCellSpacing w:w="11" w:type="dxa"/>
        </w:trPr>
        <w:tc>
          <w:tcPr>
            <w:tcW w:w="1611" w:type="dxa"/>
            <w:tcBorders>
              <w:right w:val="outset" w:sz="6" w:space="0" w:color="B4C6E7" w:themeColor="accent1" w:themeTint="66"/>
            </w:tcBorders>
            <w:shd w:val="clear" w:color="auto" w:fill="D9D9D9" w:themeFill="background1" w:themeFillShade="D9"/>
          </w:tcPr>
          <w:p w14:paraId="614314BC" w14:textId="77777777" w:rsidR="00361C9C" w:rsidRDefault="00361C9C" w:rsidP="008305C8">
            <w:pPr>
              <w:jc w:val="left"/>
              <w:rPr>
                <w:szCs w:val="20"/>
                <w:lang w:val="en-GB"/>
              </w:rPr>
            </w:pPr>
            <w:r>
              <w:rPr>
                <w:szCs w:val="20"/>
                <w:lang w:val="en-GB"/>
              </w:rPr>
              <w:t>1.2 Results to which the programme contributes</w:t>
            </w:r>
          </w:p>
        </w:tc>
        <w:tc>
          <w:tcPr>
            <w:tcW w:w="7687" w:type="dxa"/>
            <w:gridSpan w:val="3"/>
            <w:tcBorders>
              <w:left w:val="outset" w:sz="6" w:space="0" w:color="B4C6E7" w:themeColor="accent1" w:themeTint="66"/>
            </w:tcBorders>
          </w:tcPr>
          <w:p w14:paraId="657F603D" w14:textId="77777777" w:rsidR="00361C9C" w:rsidRPr="003B5E2E" w:rsidRDefault="00361C9C" w:rsidP="008305C8">
            <w:pPr>
              <w:rPr>
                <w:i/>
                <w:szCs w:val="20"/>
              </w:rPr>
            </w:pPr>
            <w:r>
              <w:rPr>
                <w:i/>
                <w:szCs w:val="20"/>
              </w:rPr>
              <w:t xml:space="preserve">Refer to Section 1.3 of the </w:t>
            </w:r>
            <w:r w:rsidRPr="00156FA2">
              <w:rPr>
                <w:i/>
                <w:szCs w:val="20"/>
              </w:rPr>
              <w:t>Call for Expression of Interest</w:t>
            </w:r>
          </w:p>
        </w:tc>
      </w:tr>
      <w:tr w:rsidR="00361C9C" w:rsidRPr="0048671B" w14:paraId="69D0465F" w14:textId="77777777" w:rsidTr="008305C8">
        <w:trPr>
          <w:tblCellSpacing w:w="11" w:type="dxa"/>
        </w:trPr>
        <w:tc>
          <w:tcPr>
            <w:tcW w:w="1611" w:type="dxa"/>
            <w:tcBorders>
              <w:right w:val="outset" w:sz="6" w:space="0" w:color="B4C6E7" w:themeColor="accent1" w:themeTint="66"/>
            </w:tcBorders>
            <w:shd w:val="clear" w:color="auto" w:fill="D9D9D9" w:themeFill="background1" w:themeFillShade="D9"/>
          </w:tcPr>
          <w:p w14:paraId="16351766" w14:textId="77777777" w:rsidR="00361C9C" w:rsidRPr="003B5E2E" w:rsidRDefault="00361C9C" w:rsidP="008305C8">
            <w:pPr>
              <w:jc w:val="left"/>
              <w:rPr>
                <w:szCs w:val="20"/>
              </w:rPr>
            </w:pPr>
            <w:r>
              <w:rPr>
                <w:szCs w:val="20"/>
              </w:rPr>
              <w:t xml:space="preserve">1.3 </w:t>
            </w:r>
            <w:proofErr w:type="spellStart"/>
            <w:r>
              <w:rPr>
                <w:szCs w:val="20"/>
              </w:rPr>
              <w:t>Programme</w:t>
            </w:r>
            <w:proofErr w:type="spellEnd"/>
            <w:r>
              <w:rPr>
                <w:szCs w:val="20"/>
              </w:rPr>
              <w:t xml:space="preserve"> duration</w:t>
            </w:r>
          </w:p>
        </w:tc>
        <w:tc>
          <w:tcPr>
            <w:tcW w:w="7687" w:type="dxa"/>
            <w:gridSpan w:val="3"/>
            <w:tcBorders>
              <w:left w:val="outset" w:sz="6" w:space="0" w:color="B4C6E7" w:themeColor="accent1" w:themeTint="66"/>
            </w:tcBorders>
          </w:tcPr>
          <w:p w14:paraId="0DCF6E89" w14:textId="77777777" w:rsidR="00361C9C" w:rsidRPr="003B5E2E" w:rsidRDefault="00361C9C" w:rsidP="008305C8">
            <w:pPr>
              <w:rPr>
                <w:i/>
                <w:szCs w:val="20"/>
              </w:rPr>
            </w:pPr>
            <w:r>
              <w:rPr>
                <w:i/>
                <w:szCs w:val="20"/>
              </w:rPr>
              <w:t>Number of months, From MM/YYYY to MM/YYYY</w:t>
            </w:r>
          </w:p>
        </w:tc>
      </w:tr>
      <w:tr w:rsidR="00361C9C" w:rsidRPr="0048671B" w14:paraId="3AB4C316" w14:textId="77777777" w:rsidTr="008305C8">
        <w:trPr>
          <w:tblCellSpacing w:w="11" w:type="dxa"/>
        </w:trPr>
        <w:tc>
          <w:tcPr>
            <w:tcW w:w="1611" w:type="dxa"/>
            <w:tcBorders>
              <w:right w:val="outset" w:sz="6" w:space="0" w:color="B4C6E7" w:themeColor="accent1" w:themeTint="66"/>
            </w:tcBorders>
            <w:shd w:val="clear" w:color="auto" w:fill="D9D9D9" w:themeFill="background1" w:themeFillShade="D9"/>
          </w:tcPr>
          <w:p w14:paraId="7628AB16" w14:textId="77777777" w:rsidR="00361C9C" w:rsidRPr="0048671B" w:rsidRDefault="00361C9C" w:rsidP="008305C8">
            <w:pPr>
              <w:jc w:val="left"/>
              <w:rPr>
                <w:szCs w:val="20"/>
                <w:lang w:val="en-GB"/>
              </w:rPr>
            </w:pPr>
            <w:r>
              <w:rPr>
                <w:szCs w:val="20"/>
                <w:lang w:val="en-GB"/>
              </w:rPr>
              <w:t>1.4 Geographical coverage</w:t>
            </w:r>
          </w:p>
        </w:tc>
        <w:tc>
          <w:tcPr>
            <w:tcW w:w="7687" w:type="dxa"/>
            <w:gridSpan w:val="3"/>
            <w:tcBorders>
              <w:left w:val="outset" w:sz="6" w:space="0" w:color="B4C6E7" w:themeColor="accent1" w:themeTint="66"/>
            </w:tcBorders>
          </w:tcPr>
          <w:p w14:paraId="11385F82" w14:textId="77777777" w:rsidR="00361C9C" w:rsidRPr="0048671B" w:rsidRDefault="00361C9C" w:rsidP="008305C8">
            <w:pPr>
              <w:jc w:val="left"/>
              <w:rPr>
                <w:szCs w:val="20"/>
                <w:lang w:val="en-GB"/>
              </w:rPr>
            </w:pPr>
            <w:r w:rsidRPr="0048671B">
              <w:rPr>
                <w:i/>
                <w:szCs w:val="20"/>
                <w:lang w:val="en-GB"/>
              </w:rPr>
              <w:t>State/ province, etc</w:t>
            </w:r>
            <w:r w:rsidRPr="0048671B">
              <w:rPr>
                <w:szCs w:val="20"/>
                <w:lang w:val="en-GB"/>
              </w:rPr>
              <w:t>.</w:t>
            </w:r>
          </w:p>
        </w:tc>
      </w:tr>
      <w:tr w:rsidR="00361C9C" w:rsidRPr="0048671B" w14:paraId="0B0E0329" w14:textId="77777777" w:rsidTr="008305C8">
        <w:trPr>
          <w:tblCellSpacing w:w="11" w:type="dxa"/>
        </w:trPr>
        <w:tc>
          <w:tcPr>
            <w:tcW w:w="1611" w:type="dxa"/>
            <w:tcBorders>
              <w:right w:val="outset" w:sz="6" w:space="0" w:color="B4C6E7" w:themeColor="accent1" w:themeTint="66"/>
            </w:tcBorders>
            <w:shd w:val="clear" w:color="auto" w:fill="D9D9D9" w:themeFill="background1" w:themeFillShade="D9"/>
          </w:tcPr>
          <w:p w14:paraId="43ACFA0F" w14:textId="77777777" w:rsidR="00361C9C" w:rsidRPr="0048671B" w:rsidRDefault="00361C9C" w:rsidP="008305C8">
            <w:pPr>
              <w:jc w:val="left"/>
              <w:rPr>
                <w:szCs w:val="20"/>
                <w:lang w:val="en-GB"/>
              </w:rPr>
            </w:pPr>
            <w:r>
              <w:rPr>
                <w:szCs w:val="20"/>
                <w:lang w:val="en-GB"/>
              </w:rPr>
              <w:t xml:space="preserve">1.5 </w:t>
            </w:r>
            <w:r w:rsidRPr="0048671B">
              <w:rPr>
                <w:szCs w:val="20"/>
                <w:lang w:val="en-GB"/>
              </w:rPr>
              <w:t>Population focus</w:t>
            </w:r>
          </w:p>
        </w:tc>
        <w:tc>
          <w:tcPr>
            <w:tcW w:w="7687" w:type="dxa"/>
            <w:gridSpan w:val="3"/>
            <w:tcBorders>
              <w:left w:val="outset" w:sz="6" w:space="0" w:color="B4C6E7" w:themeColor="accent1" w:themeTint="66"/>
            </w:tcBorders>
          </w:tcPr>
          <w:p w14:paraId="5E01EDD6" w14:textId="77777777" w:rsidR="00361C9C" w:rsidRPr="0048671B" w:rsidRDefault="00361C9C" w:rsidP="008305C8">
            <w:pPr>
              <w:jc w:val="left"/>
              <w:rPr>
                <w:i/>
                <w:szCs w:val="20"/>
                <w:lang w:val="en-GB"/>
              </w:rPr>
            </w:pPr>
            <w:r w:rsidRPr="0048671B">
              <w:rPr>
                <w:i/>
                <w:szCs w:val="20"/>
                <w:lang w:val="en-GB"/>
              </w:rPr>
              <w:t>Number of beneficiaries / groups</w:t>
            </w:r>
          </w:p>
        </w:tc>
      </w:tr>
      <w:tr w:rsidR="00361C9C" w:rsidRPr="0048671B" w14:paraId="7762BEB7" w14:textId="77777777" w:rsidTr="008305C8">
        <w:trPr>
          <w:trHeight w:val="194"/>
          <w:tblCellSpacing w:w="11" w:type="dxa"/>
        </w:trPr>
        <w:tc>
          <w:tcPr>
            <w:tcW w:w="1611" w:type="dxa"/>
            <w:vMerge w:val="restart"/>
            <w:tcBorders>
              <w:right w:val="outset" w:sz="6" w:space="0" w:color="B4C6E7" w:themeColor="accent1" w:themeTint="66"/>
            </w:tcBorders>
            <w:shd w:val="clear" w:color="auto" w:fill="D9D9D9" w:themeFill="background1" w:themeFillShade="D9"/>
          </w:tcPr>
          <w:p w14:paraId="339BFC42" w14:textId="77777777" w:rsidR="00361C9C" w:rsidRDefault="00361C9C" w:rsidP="008305C8">
            <w:pPr>
              <w:jc w:val="left"/>
              <w:rPr>
                <w:szCs w:val="20"/>
                <w:lang w:val="en-GB"/>
              </w:rPr>
            </w:pPr>
            <w:r>
              <w:rPr>
                <w:szCs w:val="20"/>
                <w:lang w:val="en-GB"/>
              </w:rPr>
              <w:t>1.6 Programme Budget</w:t>
            </w:r>
          </w:p>
        </w:tc>
        <w:tc>
          <w:tcPr>
            <w:tcW w:w="2551" w:type="dxa"/>
            <w:tcBorders>
              <w:left w:val="outset" w:sz="6" w:space="0" w:color="B4C6E7" w:themeColor="accent1" w:themeTint="66"/>
            </w:tcBorders>
            <w:shd w:val="clear" w:color="auto" w:fill="D9D9D9" w:themeFill="background1" w:themeFillShade="D9"/>
          </w:tcPr>
          <w:p w14:paraId="02294AF2" w14:textId="77777777" w:rsidR="00361C9C" w:rsidRPr="0048671B" w:rsidRDefault="00361C9C" w:rsidP="008305C8">
            <w:pPr>
              <w:jc w:val="left"/>
              <w:rPr>
                <w:szCs w:val="20"/>
                <w:lang w:val="en-GB"/>
              </w:rPr>
            </w:pPr>
            <w:r w:rsidRPr="0048671B">
              <w:rPr>
                <w:szCs w:val="20"/>
                <w:lang w:val="en-GB"/>
              </w:rPr>
              <w:t>From CSO</w:t>
            </w:r>
          </w:p>
        </w:tc>
        <w:tc>
          <w:tcPr>
            <w:tcW w:w="2132" w:type="dxa"/>
            <w:tcBorders>
              <w:left w:val="outset" w:sz="6" w:space="0" w:color="B4C6E7" w:themeColor="accent1" w:themeTint="66"/>
            </w:tcBorders>
          </w:tcPr>
          <w:p w14:paraId="052CC6A9" w14:textId="77777777" w:rsidR="00361C9C" w:rsidRPr="0048671B" w:rsidRDefault="00361C9C" w:rsidP="008305C8">
            <w:pPr>
              <w:jc w:val="left"/>
              <w:rPr>
                <w:i/>
                <w:szCs w:val="20"/>
                <w:lang w:val="en-GB"/>
              </w:rPr>
            </w:pPr>
          </w:p>
        </w:tc>
        <w:tc>
          <w:tcPr>
            <w:tcW w:w="2960" w:type="dxa"/>
            <w:tcBorders>
              <w:left w:val="outset" w:sz="6" w:space="0" w:color="B4C6E7" w:themeColor="accent1" w:themeTint="66"/>
            </w:tcBorders>
          </w:tcPr>
          <w:p w14:paraId="21CE0356" w14:textId="77777777" w:rsidR="00361C9C" w:rsidRPr="0048671B" w:rsidRDefault="00361C9C" w:rsidP="008305C8">
            <w:pPr>
              <w:jc w:val="left"/>
              <w:rPr>
                <w:szCs w:val="20"/>
                <w:lang w:val="en-GB"/>
              </w:rPr>
            </w:pPr>
            <w:r w:rsidRPr="0048671B">
              <w:rPr>
                <w:szCs w:val="20"/>
                <w:lang w:val="en-GB"/>
              </w:rPr>
              <w:t>%</w:t>
            </w:r>
          </w:p>
        </w:tc>
      </w:tr>
      <w:tr w:rsidR="00361C9C" w:rsidRPr="0048671B" w14:paraId="5274B6C5" w14:textId="77777777" w:rsidTr="008305C8">
        <w:trPr>
          <w:trHeight w:val="193"/>
          <w:tblCellSpacing w:w="11" w:type="dxa"/>
        </w:trPr>
        <w:tc>
          <w:tcPr>
            <w:tcW w:w="1611" w:type="dxa"/>
            <w:vMerge/>
            <w:tcBorders>
              <w:right w:val="outset" w:sz="6" w:space="0" w:color="B4C6E7" w:themeColor="accent1" w:themeTint="66"/>
            </w:tcBorders>
            <w:shd w:val="clear" w:color="auto" w:fill="D9D9D9" w:themeFill="background1" w:themeFillShade="D9"/>
          </w:tcPr>
          <w:p w14:paraId="223B6430" w14:textId="77777777" w:rsidR="00361C9C" w:rsidRDefault="00361C9C" w:rsidP="008305C8">
            <w:pPr>
              <w:jc w:val="left"/>
              <w:rPr>
                <w:szCs w:val="20"/>
                <w:lang w:val="en-GB"/>
              </w:rPr>
            </w:pPr>
          </w:p>
        </w:tc>
        <w:tc>
          <w:tcPr>
            <w:tcW w:w="2551" w:type="dxa"/>
            <w:tcBorders>
              <w:left w:val="outset" w:sz="6" w:space="0" w:color="B4C6E7" w:themeColor="accent1" w:themeTint="66"/>
            </w:tcBorders>
            <w:shd w:val="clear" w:color="auto" w:fill="D9D9D9" w:themeFill="background1" w:themeFillShade="D9"/>
          </w:tcPr>
          <w:p w14:paraId="5B7F3E4F" w14:textId="77777777" w:rsidR="00361C9C" w:rsidRPr="0048671B" w:rsidRDefault="00361C9C" w:rsidP="008305C8">
            <w:pPr>
              <w:jc w:val="left"/>
              <w:rPr>
                <w:szCs w:val="20"/>
                <w:lang w:val="en-GB"/>
              </w:rPr>
            </w:pPr>
            <w:r w:rsidRPr="0048671B">
              <w:rPr>
                <w:szCs w:val="20"/>
                <w:lang w:val="en-GB"/>
              </w:rPr>
              <w:t>From UNICEF</w:t>
            </w:r>
          </w:p>
        </w:tc>
        <w:tc>
          <w:tcPr>
            <w:tcW w:w="2132" w:type="dxa"/>
            <w:tcBorders>
              <w:left w:val="outset" w:sz="6" w:space="0" w:color="B4C6E7" w:themeColor="accent1" w:themeTint="66"/>
            </w:tcBorders>
          </w:tcPr>
          <w:p w14:paraId="3B86315E" w14:textId="77777777" w:rsidR="00361C9C" w:rsidRPr="0048671B" w:rsidRDefault="00361C9C" w:rsidP="008305C8">
            <w:pPr>
              <w:jc w:val="left"/>
              <w:rPr>
                <w:i/>
                <w:szCs w:val="20"/>
                <w:lang w:val="en-GB"/>
              </w:rPr>
            </w:pPr>
          </w:p>
        </w:tc>
        <w:tc>
          <w:tcPr>
            <w:tcW w:w="2960" w:type="dxa"/>
            <w:tcBorders>
              <w:left w:val="outset" w:sz="6" w:space="0" w:color="B4C6E7" w:themeColor="accent1" w:themeTint="66"/>
            </w:tcBorders>
          </w:tcPr>
          <w:p w14:paraId="2620C6BB" w14:textId="77777777" w:rsidR="00361C9C" w:rsidRPr="0048671B" w:rsidRDefault="00361C9C" w:rsidP="008305C8">
            <w:pPr>
              <w:jc w:val="left"/>
              <w:rPr>
                <w:szCs w:val="20"/>
                <w:lang w:val="en-GB"/>
              </w:rPr>
            </w:pPr>
            <w:r w:rsidRPr="0048671B">
              <w:rPr>
                <w:szCs w:val="20"/>
                <w:lang w:val="en-GB"/>
              </w:rPr>
              <w:t>%</w:t>
            </w:r>
          </w:p>
        </w:tc>
      </w:tr>
      <w:tr w:rsidR="00361C9C" w:rsidRPr="0048671B" w14:paraId="4A9080E7" w14:textId="77777777" w:rsidTr="008305C8">
        <w:trPr>
          <w:trHeight w:val="193"/>
          <w:tblCellSpacing w:w="11" w:type="dxa"/>
        </w:trPr>
        <w:tc>
          <w:tcPr>
            <w:tcW w:w="1611" w:type="dxa"/>
            <w:vMerge/>
            <w:tcBorders>
              <w:right w:val="outset" w:sz="6" w:space="0" w:color="B4C6E7" w:themeColor="accent1" w:themeTint="66"/>
            </w:tcBorders>
            <w:shd w:val="clear" w:color="auto" w:fill="D9D9D9" w:themeFill="background1" w:themeFillShade="D9"/>
          </w:tcPr>
          <w:p w14:paraId="62947E4E" w14:textId="77777777" w:rsidR="00361C9C" w:rsidRDefault="00361C9C" w:rsidP="008305C8">
            <w:pPr>
              <w:jc w:val="left"/>
              <w:rPr>
                <w:szCs w:val="20"/>
                <w:lang w:val="en-GB"/>
              </w:rPr>
            </w:pPr>
          </w:p>
        </w:tc>
        <w:tc>
          <w:tcPr>
            <w:tcW w:w="2551" w:type="dxa"/>
            <w:tcBorders>
              <w:left w:val="outset" w:sz="6" w:space="0" w:color="B4C6E7" w:themeColor="accent1" w:themeTint="66"/>
            </w:tcBorders>
            <w:shd w:val="clear" w:color="auto" w:fill="D9D9D9" w:themeFill="background1" w:themeFillShade="D9"/>
          </w:tcPr>
          <w:p w14:paraId="75BE4EE6" w14:textId="77777777" w:rsidR="00361C9C" w:rsidRPr="0048671B" w:rsidRDefault="00361C9C" w:rsidP="008305C8">
            <w:pPr>
              <w:jc w:val="left"/>
              <w:rPr>
                <w:szCs w:val="20"/>
                <w:lang w:val="en-GB"/>
              </w:rPr>
            </w:pPr>
            <w:r w:rsidRPr="0048671B">
              <w:rPr>
                <w:szCs w:val="20"/>
                <w:lang w:val="en-GB"/>
              </w:rPr>
              <w:t>Total</w:t>
            </w:r>
          </w:p>
        </w:tc>
        <w:tc>
          <w:tcPr>
            <w:tcW w:w="2132" w:type="dxa"/>
            <w:tcBorders>
              <w:left w:val="outset" w:sz="6" w:space="0" w:color="B4C6E7" w:themeColor="accent1" w:themeTint="66"/>
            </w:tcBorders>
          </w:tcPr>
          <w:p w14:paraId="20E5C238" w14:textId="77777777" w:rsidR="00361C9C" w:rsidRPr="0048671B" w:rsidRDefault="00361C9C" w:rsidP="008305C8">
            <w:pPr>
              <w:jc w:val="left"/>
              <w:rPr>
                <w:i/>
                <w:szCs w:val="20"/>
                <w:lang w:val="en-GB"/>
              </w:rPr>
            </w:pPr>
          </w:p>
        </w:tc>
        <w:tc>
          <w:tcPr>
            <w:tcW w:w="2960" w:type="dxa"/>
            <w:tcBorders>
              <w:left w:val="outset" w:sz="6" w:space="0" w:color="B4C6E7" w:themeColor="accent1" w:themeTint="66"/>
            </w:tcBorders>
          </w:tcPr>
          <w:p w14:paraId="2958B124" w14:textId="77777777" w:rsidR="00361C9C" w:rsidRPr="0048671B" w:rsidRDefault="00361C9C" w:rsidP="008305C8">
            <w:pPr>
              <w:jc w:val="left"/>
              <w:rPr>
                <w:i/>
                <w:szCs w:val="20"/>
                <w:lang w:val="en-GB"/>
              </w:rPr>
            </w:pPr>
          </w:p>
        </w:tc>
      </w:tr>
    </w:tbl>
    <w:p w14:paraId="24ADFB0E" w14:textId="77777777" w:rsidR="00361C9C" w:rsidRPr="003B5E2E" w:rsidRDefault="00361C9C" w:rsidP="00361C9C">
      <w:pPr>
        <w:rPr>
          <w:lang w:eastAsia="en-GB"/>
        </w:rPr>
      </w:pPr>
    </w:p>
    <w:tbl>
      <w:tblPr>
        <w:tblStyle w:val="TableGrid"/>
        <w:tblW w:w="0" w:type="auto"/>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1642"/>
        <w:gridCol w:w="7702"/>
      </w:tblGrid>
      <w:tr w:rsidR="00361C9C" w:rsidRPr="0048671B" w14:paraId="2A2E8163" w14:textId="77777777" w:rsidTr="008305C8">
        <w:trPr>
          <w:tblCellSpacing w:w="11" w:type="dxa"/>
        </w:trPr>
        <w:tc>
          <w:tcPr>
            <w:tcW w:w="9320" w:type="dxa"/>
            <w:gridSpan w:val="2"/>
            <w:shd w:val="clear" w:color="auto" w:fill="002060"/>
          </w:tcPr>
          <w:p w14:paraId="41851975" w14:textId="77777777" w:rsidR="00361C9C" w:rsidRPr="0048671B" w:rsidRDefault="00361C9C" w:rsidP="008305C8">
            <w:pPr>
              <w:rPr>
                <w:szCs w:val="20"/>
                <w:lang w:val="en-GB"/>
              </w:rPr>
            </w:pPr>
            <w:r w:rsidRPr="0048671B">
              <w:rPr>
                <w:szCs w:val="20"/>
                <w:lang w:val="en-GB"/>
              </w:rPr>
              <w:t>Section 2. Programme description</w:t>
            </w:r>
          </w:p>
        </w:tc>
      </w:tr>
      <w:tr w:rsidR="00361C9C" w:rsidRPr="0048671B" w14:paraId="102E5BAE" w14:textId="77777777" w:rsidTr="008305C8">
        <w:trPr>
          <w:tblCellSpacing w:w="11" w:type="dxa"/>
        </w:trPr>
        <w:tc>
          <w:tcPr>
            <w:tcW w:w="1611" w:type="dxa"/>
            <w:tcBorders>
              <w:right w:val="outset" w:sz="6" w:space="0" w:color="B4C6E7" w:themeColor="accent1" w:themeTint="66"/>
            </w:tcBorders>
            <w:shd w:val="clear" w:color="auto" w:fill="D9D9D9" w:themeFill="background1" w:themeFillShade="D9"/>
          </w:tcPr>
          <w:p w14:paraId="55266B4F" w14:textId="77777777" w:rsidR="00361C9C" w:rsidRPr="0048671B" w:rsidRDefault="00361C9C" w:rsidP="008305C8">
            <w:pPr>
              <w:jc w:val="left"/>
              <w:rPr>
                <w:szCs w:val="20"/>
                <w:lang w:val="en-GB"/>
              </w:rPr>
            </w:pPr>
            <w:r w:rsidRPr="0048671B">
              <w:rPr>
                <w:szCs w:val="20"/>
                <w:lang w:val="en-GB"/>
              </w:rPr>
              <w:t>2.1 Rationale/ justification</w:t>
            </w:r>
          </w:p>
          <w:p w14:paraId="3DEFA651" w14:textId="77777777" w:rsidR="00361C9C" w:rsidRPr="0048671B" w:rsidRDefault="00361C9C" w:rsidP="008305C8">
            <w:pPr>
              <w:jc w:val="left"/>
              <w:rPr>
                <w:i/>
                <w:szCs w:val="20"/>
                <w:lang w:val="en-GB"/>
              </w:rPr>
            </w:pPr>
            <w:r w:rsidRPr="003640A2">
              <w:rPr>
                <w:i/>
                <w:color w:val="C00000"/>
                <w:szCs w:val="20"/>
                <w:lang w:val="en-GB"/>
              </w:rPr>
              <w:t>(3 to 5 paragraphs; max 400 words)</w:t>
            </w:r>
          </w:p>
        </w:tc>
        <w:tc>
          <w:tcPr>
            <w:tcW w:w="7687" w:type="dxa"/>
            <w:tcBorders>
              <w:left w:val="outset" w:sz="6" w:space="0" w:color="B4C6E7" w:themeColor="accent1" w:themeTint="66"/>
            </w:tcBorders>
          </w:tcPr>
          <w:p w14:paraId="2DCC4B7E" w14:textId="77777777" w:rsidR="00361C9C" w:rsidRPr="0048671B" w:rsidRDefault="00361C9C" w:rsidP="008305C8">
            <w:pPr>
              <w:jc w:val="left"/>
              <w:rPr>
                <w:i/>
                <w:szCs w:val="20"/>
                <w:lang w:val="en-GB"/>
              </w:rPr>
            </w:pPr>
            <w:r w:rsidRPr="0048671B">
              <w:rPr>
                <w:i/>
                <w:szCs w:val="20"/>
                <w:lang w:val="en-GB"/>
              </w:rPr>
              <w:t>“Why” this programme</w:t>
            </w:r>
          </w:p>
          <w:p w14:paraId="1178E0FD" w14:textId="5C34B406" w:rsidR="00361C9C" w:rsidRPr="0048671B" w:rsidRDefault="00361C9C" w:rsidP="008305C8">
            <w:pPr>
              <w:rPr>
                <w:i/>
                <w:szCs w:val="20"/>
              </w:rPr>
            </w:pPr>
            <w:r w:rsidRPr="0048671B">
              <w:rPr>
                <w:i/>
                <w:szCs w:val="20"/>
              </w:rPr>
              <w:t xml:space="preserve">This section outlines the problem statement, the </w:t>
            </w:r>
            <w:proofErr w:type="gramStart"/>
            <w:r w:rsidRPr="0048671B">
              <w:rPr>
                <w:i/>
                <w:szCs w:val="20"/>
              </w:rPr>
              <w:t>context</w:t>
            </w:r>
            <w:proofErr w:type="gramEnd"/>
            <w:r w:rsidRPr="0048671B">
              <w:rPr>
                <w:i/>
                <w:szCs w:val="20"/>
              </w:rPr>
              <w:t xml:space="preserve"> and the rationale for the </w:t>
            </w:r>
            <w:proofErr w:type="spellStart"/>
            <w:r w:rsidRPr="0048671B">
              <w:rPr>
                <w:i/>
                <w:szCs w:val="20"/>
              </w:rPr>
              <w:t>Programme</w:t>
            </w:r>
            <w:proofErr w:type="spellEnd"/>
            <w:r w:rsidRPr="0048671B">
              <w:rPr>
                <w:i/>
                <w:szCs w:val="20"/>
              </w:rPr>
              <w:t xml:space="preserve">: </w:t>
            </w:r>
          </w:p>
          <w:p w14:paraId="655C16EF" w14:textId="77777777" w:rsidR="00361C9C" w:rsidRPr="0048671B" w:rsidRDefault="00361C9C" w:rsidP="008305C8">
            <w:pPr>
              <w:pStyle w:val="ListParagraph"/>
              <w:numPr>
                <w:ilvl w:val="0"/>
                <w:numId w:val="1"/>
              </w:numPr>
              <w:ind w:left="250" w:hanging="250"/>
              <w:rPr>
                <w:i/>
                <w:szCs w:val="20"/>
              </w:rPr>
            </w:pPr>
            <w:r w:rsidRPr="0048671B">
              <w:rPr>
                <w:i/>
                <w:szCs w:val="20"/>
              </w:rPr>
              <w:t>Overview of the existing problem, using data (disaggregated) from existing reports; who is affected and what are the barriers/bottlenecks to outcomes for children?</w:t>
            </w:r>
          </w:p>
          <w:p w14:paraId="18E8C48A" w14:textId="77777777" w:rsidR="00361C9C" w:rsidRPr="0048671B" w:rsidRDefault="00361C9C" w:rsidP="008305C8">
            <w:pPr>
              <w:pStyle w:val="ListParagraph"/>
              <w:numPr>
                <w:ilvl w:val="0"/>
                <w:numId w:val="1"/>
              </w:numPr>
              <w:ind w:left="250" w:hanging="250"/>
              <w:rPr>
                <w:i/>
                <w:szCs w:val="20"/>
              </w:rPr>
            </w:pPr>
            <w:r w:rsidRPr="0048671B">
              <w:rPr>
                <w:i/>
                <w:szCs w:val="20"/>
              </w:rPr>
              <w:t xml:space="preserve">How the problem is linked to national priorities and </w:t>
            </w:r>
            <w:proofErr w:type="gramStart"/>
            <w:r w:rsidRPr="0048671B">
              <w:rPr>
                <w:i/>
                <w:szCs w:val="20"/>
              </w:rPr>
              <w:t>policies;</w:t>
            </w:r>
            <w:proofErr w:type="gramEnd"/>
          </w:p>
          <w:p w14:paraId="34C8A352" w14:textId="77777777" w:rsidR="00361C9C" w:rsidRPr="0048671B" w:rsidRDefault="00361C9C" w:rsidP="008305C8">
            <w:pPr>
              <w:pStyle w:val="ListParagraph"/>
              <w:numPr>
                <w:ilvl w:val="0"/>
                <w:numId w:val="1"/>
              </w:numPr>
              <w:ind w:left="250" w:hanging="250"/>
              <w:rPr>
                <w:szCs w:val="20"/>
              </w:rPr>
            </w:pPr>
            <w:r w:rsidRPr="0048671B">
              <w:rPr>
                <w:i/>
                <w:szCs w:val="20"/>
              </w:rPr>
              <w:t xml:space="preserve">The relevance of the </w:t>
            </w:r>
            <w:proofErr w:type="spellStart"/>
            <w:r w:rsidRPr="0048671B">
              <w:rPr>
                <w:i/>
                <w:szCs w:val="20"/>
              </w:rPr>
              <w:t>Programme</w:t>
            </w:r>
            <w:proofErr w:type="spellEnd"/>
            <w:r w:rsidRPr="0048671B">
              <w:rPr>
                <w:i/>
                <w:szCs w:val="20"/>
              </w:rPr>
              <w:t xml:space="preserve"> in addressing problem identified.</w:t>
            </w:r>
            <w:r w:rsidRPr="0048671B">
              <w:rPr>
                <w:szCs w:val="20"/>
              </w:rPr>
              <w:t xml:space="preserve"> </w:t>
            </w:r>
          </w:p>
        </w:tc>
      </w:tr>
      <w:tr w:rsidR="00361C9C" w:rsidRPr="0048671B" w14:paraId="52D9C0BF" w14:textId="77777777" w:rsidTr="008305C8">
        <w:trPr>
          <w:tblCellSpacing w:w="11" w:type="dxa"/>
        </w:trPr>
        <w:tc>
          <w:tcPr>
            <w:tcW w:w="1611" w:type="dxa"/>
            <w:tcBorders>
              <w:bottom w:val="outset" w:sz="6" w:space="0" w:color="auto"/>
              <w:right w:val="outset" w:sz="6" w:space="0" w:color="B4C6E7" w:themeColor="accent1" w:themeTint="66"/>
            </w:tcBorders>
            <w:shd w:val="clear" w:color="auto" w:fill="D9D9D9" w:themeFill="background1" w:themeFillShade="D9"/>
          </w:tcPr>
          <w:p w14:paraId="5D7FE259" w14:textId="77777777" w:rsidR="00361C9C" w:rsidRPr="0048671B" w:rsidRDefault="00361C9C" w:rsidP="008305C8">
            <w:pPr>
              <w:jc w:val="left"/>
              <w:rPr>
                <w:szCs w:val="20"/>
                <w:lang w:val="en-GB"/>
              </w:rPr>
            </w:pPr>
            <w:r w:rsidRPr="0048671B">
              <w:rPr>
                <w:szCs w:val="20"/>
                <w:lang w:val="en-GB"/>
              </w:rPr>
              <w:t>2.2 Expected results</w:t>
            </w:r>
          </w:p>
          <w:p w14:paraId="0E1B5CC2" w14:textId="77777777" w:rsidR="00361C9C" w:rsidRPr="0048671B" w:rsidRDefault="00361C9C" w:rsidP="008305C8">
            <w:pPr>
              <w:jc w:val="left"/>
              <w:rPr>
                <w:i/>
                <w:color w:val="FF0000"/>
                <w:szCs w:val="20"/>
                <w:lang w:val="en-GB"/>
              </w:rPr>
            </w:pPr>
            <w:r w:rsidRPr="003640A2">
              <w:rPr>
                <w:i/>
                <w:color w:val="C00000"/>
                <w:szCs w:val="20"/>
                <w:lang w:val="en-GB"/>
              </w:rPr>
              <w:t>(No narrative required)</w:t>
            </w:r>
          </w:p>
        </w:tc>
        <w:tc>
          <w:tcPr>
            <w:tcW w:w="7687" w:type="dxa"/>
            <w:tcBorders>
              <w:left w:val="outset" w:sz="6" w:space="0" w:color="B4C6E7" w:themeColor="accent1" w:themeTint="66"/>
              <w:bottom w:val="outset" w:sz="6" w:space="0" w:color="auto"/>
            </w:tcBorders>
          </w:tcPr>
          <w:p w14:paraId="4AC22B95" w14:textId="77777777" w:rsidR="00361C9C" w:rsidRPr="0048671B" w:rsidRDefault="00361C9C" w:rsidP="008305C8">
            <w:pPr>
              <w:jc w:val="left"/>
              <w:rPr>
                <w:i/>
                <w:szCs w:val="20"/>
                <w:lang w:val="en-GB"/>
              </w:rPr>
            </w:pPr>
            <w:r w:rsidRPr="0048671B">
              <w:rPr>
                <w:i/>
                <w:szCs w:val="20"/>
                <w:lang w:val="en-GB"/>
              </w:rPr>
              <w:t>“What” this programme will achieve</w:t>
            </w:r>
          </w:p>
          <w:p w14:paraId="160EDA4F" w14:textId="77777777" w:rsidR="00361C9C" w:rsidRPr="0048671B" w:rsidRDefault="00361C9C" w:rsidP="008305C8">
            <w:pPr>
              <w:jc w:val="left"/>
              <w:rPr>
                <w:i/>
                <w:szCs w:val="20"/>
                <w:lang w:val="en-GB"/>
              </w:rPr>
            </w:pPr>
            <w:r w:rsidRPr="0048671B">
              <w:rPr>
                <w:i/>
                <w:szCs w:val="20"/>
                <w:lang w:val="en-GB"/>
              </w:rPr>
              <w:t>The table below defines the programme results framework (results and their link to results defined in the country programme and/or humanitarian response plan; specific indicators, baselines, targets and MOV for each programme output).</w:t>
            </w:r>
          </w:p>
        </w:tc>
      </w:tr>
    </w:tbl>
    <w:p w14:paraId="06C43422" w14:textId="77777777" w:rsidR="00361C9C" w:rsidRPr="003B5E2E" w:rsidRDefault="00361C9C" w:rsidP="00361C9C">
      <w:pPr>
        <w:rPr>
          <w:lang w:eastAsia="en-GB"/>
        </w:rPr>
      </w:pPr>
    </w:p>
    <w:tbl>
      <w:tblPr>
        <w:tblStyle w:val="TableGrid"/>
        <w:tblW w:w="0" w:type="auto"/>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2538"/>
        <w:gridCol w:w="2968"/>
        <w:gridCol w:w="1133"/>
        <w:gridCol w:w="1132"/>
        <w:gridCol w:w="1573"/>
      </w:tblGrid>
      <w:tr w:rsidR="00361C9C" w:rsidRPr="0048671B" w14:paraId="051AB469" w14:textId="77777777" w:rsidTr="008305C8">
        <w:trPr>
          <w:tblHeader/>
          <w:tblCellSpacing w:w="11" w:type="dxa"/>
        </w:trPr>
        <w:tc>
          <w:tcPr>
            <w:tcW w:w="2511"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vAlign w:val="center"/>
          </w:tcPr>
          <w:p w14:paraId="3010C08A" w14:textId="77777777" w:rsidR="00361C9C" w:rsidRPr="0048671B" w:rsidRDefault="00361C9C" w:rsidP="008305C8">
            <w:pPr>
              <w:jc w:val="center"/>
              <w:rPr>
                <w:szCs w:val="20"/>
                <w:lang w:val="en-GB"/>
              </w:rPr>
            </w:pPr>
            <w:r w:rsidRPr="0048671B">
              <w:rPr>
                <w:szCs w:val="20"/>
                <w:lang w:val="en-GB"/>
              </w:rPr>
              <w:lastRenderedPageBreak/>
              <w:t>Result statement</w:t>
            </w:r>
          </w:p>
        </w:tc>
        <w:tc>
          <w:tcPr>
            <w:tcW w:w="2955"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vAlign w:val="center"/>
          </w:tcPr>
          <w:p w14:paraId="0DB72CDA" w14:textId="77777777" w:rsidR="00361C9C" w:rsidRPr="0048671B" w:rsidRDefault="00361C9C" w:rsidP="008305C8">
            <w:pPr>
              <w:jc w:val="center"/>
              <w:rPr>
                <w:szCs w:val="20"/>
                <w:lang w:val="en-GB"/>
              </w:rPr>
            </w:pPr>
            <w:r w:rsidRPr="0048671B">
              <w:rPr>
                <w:szCs w:val="20"/>
                <w:lang w:val="en-GB"/>
              </w:rPr>
              <w:t>Performance indicator/s</w:t>
            </w: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vAlign w:val="center"/>
          </w:tcPr>
          <w:p w14:paraId="47405BF2" w14:textId="77777777" w:rsidR="00361C9C" w:rsidRPr="0048671B" w:rsidRDefault="00361C9C" w:rsidP="008305C8">
            <w:pPr>
              <w:jc w:val="center"/>
              <w:rPr>
                <w:szCs w:val="20"/>
                <w:lang w:val="en-GB"/>
              </w:rPr>
            </w:pPr>
            <w:r w:rsidRPr="0048671B">
              <w:rPr>
                <w:szCs w:val="20"/>
                <w:lang w:val="en-GB"/>
              </w:rPr>
              <w:t>Baseline</w:t>
            </w: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D9D9D9" w:themeFill="background1" w:themeFillShade="D9"/>
            <w:vAlign w:val="center"/>
          </w:tcPr>
          <w:p w14:paraId="0B1427F6" w14:textId="77777777" w:rsidR="00361C9C" w:rsidRPr="0048671B" w:rsidRDefault="00361C9C" w:rsidP="008305C8">
            <w:pPr>
              <w:jc w:val="center"/>
              <w:rPr>
                <w:szCs w:val="20"/>
                <w:lang w:val="en-GB"/>
              </w:rPr>
            </w:pPr>
            <w:r w:rsidRPr="0048671B">
              <w:rPr>
                <w:szCs w:val="20"/>
                <w:lang w:val="en-GB"/>
              </w:rPr>
              <w:t>Target</w:t>
            </w:r>
          </w:p>
        </w:tc>
        <w:tc>
          <w:tcPr>
            <w:tcW w:w="1542" w:type="dxa"/>
            <w:tcBorders>
              <w:top w:val="outset" w:sz="6" w:space="0" w:color="B4C6E7" w:themeColor="accent1" w:themeTint="66"/>
              <w:left w:val="outset" w:sz="6" w:space="0" w:color="B4C6E7" w:themeColor="accent1" w:themeTint="66"/>
              <w:bottom w:val="outset" w:sz="6" w:space="0" w:color="B4C6E7" w:themeColor="accent1" w:themeTint="66"/>
            </w:tcBorders>
            <w:shd w:val="clear" w:color="auto" w:fill="D9D9D9" w:themeFill="background1" w:themeFillShade="D9"/>
            <w:vAlign w:val="center"/>
          </w:tcPr>
          <w:p w14:paraId="1F4DC210" w14:textId="77777777" w:rsidR="00361C9C" w:rsidRPr="0048671B" w:rsidRDefault="00361C9C" w:rsidP="008305C8">
            <w:pPr>
              <w:jc w:val="center"/>
              <w:rPr>
                <w:szCs w:val="20"/>
                <w:lang w:val="en-GB"/>
              </w:rPr>
            </w:pPr>
            <w:r w:rsidRPr="0048671B">
              <w:rPr>
                <w:szCs w:val="20"/>
                <w:lang w:val="en-GB"/>
              </w:rPr>
              <w:t>Means of Verification</w:t>
            </w:r>
            <w:r w:rsidRPr="0048671B">
              <w:rPr>
                <w:rStyle w:val="FootnoteReference"/>
                <w:szCs w:val="20"/>
                <w:lang w:val="en-GB"/>
              </w:rPr>
              <w:footnoteReference w:id="2"/>
            </w:r>
          </w:p>
        </w:tc>
      </w:tr>
      <w:tr w:rsidR="00361C9C" w:rsidRPr="0048671B" w14:paraId="17465FCE" w14:textId="77777777" w:rsidTr="008305C8">
        <w:trPr>
          <w:tblCellSpacing w:w="11" w:type="dxa"/>
        </w:trPr>
        <w:tc>
          <w:tcPr>
            <w:tcW w:w="2511"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FFF2CC" w:themeFill="accent4" w:themeFillTint="33"/>
          </w:tcPr>
          <w:p w14:paraId="6C87D664" w14:textId="77777777" w:rsidR="00361C9C" w:rsidRPr="0048671B" w:rsidRDefault="00361C9C" w:rsidP="008305C8">
            <w:pPr>
              <w:jc w:val="left"/>
              <w:rPr>
                <w:szCs w:val="20"/>
                <w:lang w:val="en-GB"/>
              </w:rPr>
            </w:pPr>
            <w:r w:rsidRPr="0048671B">
              <w:rPr>
                <w:szCs w:val="20"/>
                <w:lang w:val="en-GB"/>
              </w:rPr>
              <w:t>Corresponding result from Country programme/ Humanitarian Response Plan</w:t>
            </w:r>
            <w:r w:rsidRPr="0048671B">
              <w:rPr>
                <w:rStyle w:val="FootnoteReference"/>
                <w:szCs w:val="20"/>
                <w:lang w:val="en-GB"/>
              </w:rPr>
              <w:footnoteReference w:id="3"/>
            </w:r>
          </w:p>
        </w:tc>
        <w:tc>
          <w:tcPr>
            <w:tcW w:w="2955"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FFF2CC" w:themeFill="accent4" w:themeFillTint="33"/>
          </w:tcPr>
          <w:p w14:paraId="3238A7A6" w14:textId="77777777" w:rsidR="00361C9C" w:rsidRPr="0048671B" w:rsidRDefault="00361C9C" w:rsidP="008305C8">
            <w:pPr>
              <w:jc w:val="left"/>
              <w:rPr>
                <w:szCs w:val="20"/>
                <w:lang w:val="en-GB"/>
              </w:rPr>
            </w:pPr>
            <w:r w:rsidRPr="0048671B">
              <w:rPr>
                <w:szCs w:val="20"/>
                <w:lang w:val="en-GB"/>
              </w:rPr>
              <w:t xml:space="preserve">- </w:t>
            </w:r>
            <w:proofErr w:type="spellStart"/>
            <w:r w:rsidRPr="0048671B">
              <w:rPr>
                <w:szCs w:val="20"/>
                <w:lang w:val="en-GB"/>
              </w:rPr>
              <w:t>Xxx</w:t>
            </w:r>
            <w:proofErr w:type="spellEnd"/>
          </w:p>
          <w:p w14:paraId="428465BE" w14:textId="77777777" w:rsidR="00361C9C" w:rsidRPr="0048671B" w:rsidRDefault="00361C9C" w:rsidP="008305C8">
            <w:pPr>
              <w:jc w:val="left"/>
              <w:rPr>
                <w:szCs w:val="20"/>
                <w:lang w:val="en-GB"/>
              </w:rPr>
            </w:pPr>
            <w:r w:rsidRPr="0048671B">
              <w:rPr>
                <w:szCs w:val="20"/>
                <w:lang w:val="en-GB"/>
              </w:rPr>
              <w:t xml:space="preserve">- </w:t>
            </w:r>
            <w:proofErr w:type="spellStart"/>
            <w:r w:rsidRPr="0048671B">
              <w:rPr>
                <w:szCs w:val="20"/>
                <w:lang w:val="en-GB"/>
              </w:rPr>
              <w:t>Xxx</w:t>
            </w:r>
            <w:proofErr w:type="spellEnd"/>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FFF2CC" w:themeFill="accent4" w:themeFillTint="33"/>
          </w:tcPr>
          <w:p w14:paraId="6C400D14" w14:textId="77777777" w:rsidR="00361C9C" w:rsidRPr="0048671B" w:rsidRDefault="00361C9C" w:rsidP="008305C8">
            <w:pPr>
              <w:jc w:val="left"/>
              <w:rPr>
                <w:szCs w:val="20"/>
                <w:lang w:val="en-GB"/>
              </w:rPr>
            </w:pP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shd w:val="clear" w:color="auto" w:fill="FFF2CC" w:themeFill="accent4" w:themeFillTint="33"/>
          </w:tcPr>
          <w:p w14:paraId="7042970C" w14:textId="77777777" w:rsidR="00361C9C" w:rsidRPr="0048671B" w:rsidRDefault="00361C9C" w:rsidP="008305C8">
            <w:pPr>
              <w:jc w:val="left"/>
              <w:rPr>
                <w:szCs w:val="20"/>
                <w:lang w:val="en-GB"/>
              </w:rPr>
            </w:pPr>
          </w:p>
        </w:tc>
        <w:tc>
          <w:tcPr>
            <w:tcW w:w="1542" w:type="dxa"/>
            <w:tcBorders>
              <w:top w:val="outset" w:sz="6" w:space="0" w:color="B4C6E7" w:themeColor="accent1" w:themeTint="66"/>
              <w:left w:val="outset" w:sz="6" w:space="0" w:color="B4C6E7" w:themeColor="accent1" w:themeTint="66"/>
              <w:bottom w:val="outset" w:sz="6" w:space="0" w:color="B4C6E7" w:themeColor="accent1" w:themeTint="66"/>
            </w:tcBorders>
            <w:shd w:val="clear" w:color="auto" w:fill="FFF2CC" w:themeFill="accent4" w:themeFillTint="33"/>
          </w:tcPr>
          <w:p w14:paraId="45A99F05" w14:textId="77777777" w:rsidR="00361C9C" w:rsidRPr="0048671B" w:rsidRDefault="00361C9C" w:rsidP="008305C8">
            <w:pPr>
              <w:jc w:val="left"/>
              <w:rPr>
                <w:szCs w:val="20"/>
                <w:lang w:val="en-GB"/>
              </w:rPr>
            </w:pPr>
          </w:p>
        </w:tc>
      </w:tr>
      <w:tr w:rsidR="00361C9C" w:rsidRPr="0048671B" w14:paraId="7A642C34" w14:textId="77777777" w:rsidTr="008305C8">
        <w:trPr>
          <w:tblCellSpacing w:w="11" w:type="dxa"/>
        </w:trPr>
        <w:tc>
          <w:tcPr>
            <w:tcW w:w="2511" w:type="dxa"/>
            <w:vMerge w:val="restart"/>
            <w:tcBorders>
              <w:top w:val="outset" w:sz="6" w:space="0" w:color="B4C6E7" w:themeColor="accent1" w:themeTint="66"/>
              <w:left w:val="outset" w:sz="6" w:space="0" w:color="B4C6E7" w:themeColor="accent1" w:themeTint="66"/>
              <w:right w:val="outset" w:sz="6" w:space="0" w:color="B4C6E7" w:themeColor="accent1" w:themeTint="66"/>
            </w:tcBorders>
            <w:shd w:val="clear" w:color="auto" w:fill="auto"/>
          </w:tcPr>
          <w:p w14:paraId="01D62547" w14:textId="77777777" w:rsidR="00361C9C" w:rsidRPr="0048671B" w:rsidRDefault="00361C9C" w:rsidP="008305C8">
            <w:pPr>
              <w:jc w:val="left"/>
              <w:rPr>
                <w:szCs w:val="20"/>
                <w:lang w:val="en-GB"/>
              </w:rPr>
            </w:pPr>
            <w:r w:rsidRPr="0048671B">
              <w:rPr>
                <w:szCs w:val="20"/>
                <w:lang w:val="en-GB"/>
              </w:rPr>
              <w:t>Programme Output 1</w:t>
            </w:r>
          </w:p>
          <w:p w14:paraId="0F60B431" w14:textId="77777777" w:rsidR="00361C9C" w:rsidRPr="0048671B" w:rsidRDefault="00361C9C" w:rsidP="008305C8">
            <w:pPr>
              <w:jc w:val="left"/>
              <w:rPr>
                <w:i/>
                <w:szCs w:val="20"/>
                <w:lang w:val="en-GB"/>
              </w:rPr>
            </w:pPr>
            <w:r w:rsidRPr="0048671B">
              <w:rPr>
                <w:i/>
                <w:szCs w:val="20"/>
                <w:lang w:val="en-GB"/>
              </w:rPr>
              <w:t>Service or product resulting from the programme</w:t>
            </w:r>
          </w:p>
        </w:tc>
        <w:tc>
          <w:tcPr>
            <w:tcW w:w="2955"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0BED7367" w14:textId="77777777" w:rsidR="00361C9C" w:rsidRPr="0048671B" w:rsidRDefault="00361C9C" w:rsidP="008305C8">
            <w:pPr>
              <w:rPr>
                <w:i/>
                <w:szCs w:val="20"/>
                <w:lang w:val="en-GB"/>
              </w:rPr>
            </w:pPr>
            <w:r w:rsidRPr="0048671B">
              <w:rPr>
                <w:i/>
                <w:szCs w:val="20"/>
                <w:lang w:val="en-GB"/>
              </w:rPr>
              <w:t>List each indicator in a separate line</w:t>
            </w: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2F70F85B" w14:textId="77777777" w:rsidR="00361C9C" w:rsidRPr="0048671B" w:rsidRDefault="00361C9C" w:rsidP="008305C8">
            <w:pPr>
              <w:jc w:val="left"/>
              <w:rPr>
                <w:szCs w:val="20"/>
                <w:lang w:val="en-GB"/>
              </w:rPr>
            </w:pP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1BF48EE8" w14:textId="77777777" w:rsidR="00361C9C" w:rsidRPr="0048671B" w:rsidRDefault="00361C9C" w:rsidP="008305C8">
            <w:pPr>
              <w:jc w:val="left"/>
              <w:rPr>
                <w:szCs w:val="20"/>
                <w:lang w:val="en-GB"/>
              </w:rPr>
            </w:pPr>
          </w:p>
        </w:tc>
        <w:tc>
          <w:tcPr>
            <w:tcW w:w="1542" w:type="dxa"/>
            <w:tcBorders>
              <w:top w:val="outset" w:sz="6" w:space="0" w:color="B4C6E7" w:themeColor="accent1" w:themeTint="66"/>
              <w:left w:val="outset" w:sz="6" w:space="0" w:color="B4C6E7" w:themeColor="accent1" w:themeTint="66"/>
            </w:tcBorders>
          </w:tcPr>
          <w:p w14:paraId="101B1793" w14:textId="77777777" w:rsidR="00361C9C" w:rsidRPr="0048671B" w:rsidRDefault="00361C9C" w:rsidP="008305C8">
            <w:pPr>
              <w:jc w:val="left"/>
              <w:rPr>
                <w:szCs w:val="20"/>
                <w:lang w:val="en-GB"/>
              </w:rPr>
            </w:pPr>
          </w:p>
        </w:tc>
      </w:tr>
      <w:tr w:rsidR="00361C9C" w:rsidRPr="0048671B" w14:paraId="64B8F973" w14:textId="77777777" w:rsidTr="008305C8">
        <w:trPr>
          <w:tblCellSpacing w:w="11" w:type="dxa"/>
        </w:trPr>
        <w:tc>
          <w:tcPr>
            <w:tcW w:w="2511" w:type="dxa"/>
            <w:vMerge/>
            <w:tcBorders>
              <w:left w:val="outset" w:sz="6" w:space="0" w:color="B4C6E7" w:themeColor="accent1" w:themeTint="66"/>
              <w:bottom w:val="outset" w:sz="6" w:space="0" w:color="B4C6E7" w:themeColor="accent1" w:themeTint="66"/>
              <w:right w:val="outset" w:sz="6" w:space="0" w:color="B4C6E7" w:themeColor="accent1" w:themeTint="66"/>
            </w:tcBorders>
            <w:shd w:val="clear" w:color="auto" w:fill="auto"/>
          </w:tcPr>
          <w:p w14:paraId="7000C3DE" w14:textId="77777777" w:rsidR="00361C9C" w:rsidRPr="0048671B" w:rsidRDefault="00361C9C" w:rsidP="008305C8">
            <w:pPr>
              <w:jc w:val="left"/>
              <w:rPr>
                <w:szCs w:val="20"/>
                <w:lang w:val="en-GB"/>
              </w:rPr>
            </w:pPr>
          </w:p>
        </w:tc>
        <w:tc>
          <w:tcPr>
            <w:tcW w:w="2955"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68671AF3" w14:textId="77777777" w:rsidR="00361C9C" w:rsidRPr="0048671B" w:rsidRDefault="00361C9C" w:rsidP="008305C8">
            <w:pPr>
              <w:jc w:val="left"/>
              <w:rPr>
                <w:szCs w:val="20"/>
                <w:lang w:val="en-GB"/>
              </w:rPr>
            </w:pP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5681CD7E" w14:textId="77777777" w:rsidR="00361C9C" w:rsidRPr="0048671B" w:rsidRDefault="00361C9C" w:rsidP="008305C8">
            <w:pPr>
              <w:jc w:val="left"/>
              <w:rPr>
                <w:szCs w:val="20"/>
                <w:lang w:val="en-GB"/>
              </w:rPr>
            </w:pP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4CB54638" w14:textId="77777777" w:rsidR="00361C9C" w:rsidRPr="0048671B" w:rsidRDefault="00361C9C" w:rsidP="008305C8">
            <w:pPr>
              <w:jc w:val="left"/>
              <w:rPr>
                <w:szCs w:val="20"/>
                <w:lang w:val="en-GB"/>
              </w:rPr>
            </w:pPr>
          </w:p>
        </w:tc>
        <w:tc>
          <w:tcPr>
            <w:tcW w:w="1542" w:type="dxa"/>
            <w:tcBorders>
              <w:left w:val="outset" w:sz="6" w:space="0" w:color="B4C6E7" w:themeColor="accent1" w:themeTint="66"/>
            </w:tcBorders>
          </w:tcPr>
          <w:p w14:paraId="6153BE50" w14:textId="77777777" w:rsidR="00361C9C" w:rsidRPr="0048671B" w:rsidRDefault="00361C9C" w:rsidP="008305C8">
            <w:pPr>
              <w:jc w:val="left"/>
              <w:rPr>
                <w:szCs w:val="20"/>
                <w:lang w:val="en-GB"/>
              </w:rPr>
            </w:pPr>
          </w:p>
        </w:tc>
      </w:tr>
      <w:tr w:rsidR="00361C9C" w:rsidRPr="0048671B" w14:paraId="3B4145A7" w14:textId="77777777" w:rsidTr="008305C8">
        <w:trPr>
          <w:tblCellSpacing w:w="11" w:type="dxa"/>
        </w:trPr>
        <w:tc>
          <w:tcPr>
            <w:tcW w:w="2511" w:type="dxa"/>
            <w:vMerge w:val="restart"/>
            <w:tcBorders>
              <w:top w:val="outset" w:sz="6" w:space="0" w:color="B4C6E7" w:themeColor="accent1" w:themeTint="66"/>
              <w:left w:val="outset" w:sz="6" w:space="0" w:color="B4C6E7" w:themeColor="accent1" w:themeTint="66"/>
              <w:right w:val="outset" w:sz="6" w:space="0" w:color="B4C6E7" w:themeColor="accent1" w:themeTint="66"/>
            </w:tcBorders>
            <w:shd w:val="clear" w:color="auto" w:fill="auto"/>
          </w:tcPr>
          <w:p w14:paraId="27468A52" w14:textId="77777777" w:rsidR="00361C9C" w:rsidRPr="0048671B" w:rsidRDefault="00361C9C" w:rsidP="008305C8">
            <w:pPr>
              <w:jc w:val="left"/>
              <w:rPr>
                <w:szCs w:val="20"/>
                <w:lang w:val="en-GB"/>
              </w:rPr>
            </w:pPr>
            <w:r w:rsidRPr="0048671B">
              <w:rPr>
                <w:szCs w:val="20"/>
                <w:lang w:val="en-GB"/>
              </w:rPr>
              <w:t>Programme Output 2</w:t>
            </w:r>
          </w:p>
        </w:tc>
        <w:tc>
          <w:tcPr>
            <w:tcW w:w="2955"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58352196" w14:textId="77777777" w:rsidR="00361C9C" w:rsidRPr="0048671B" w:rsidRDefault="00361C9C" w:rsidP="008305C8">
            <w:pPr>
              <w:jc w:val="left"/>
              <w:rPr>
                <w:szCs w:val="20"/>
                <w:lang w:val="en-GB"/>
              </w:rPr>
            </w:pP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0956615F" w14:textId="77777777" w:rsidR="00361C9C" w:rsidRPr="0048671B" w:rsidRDefault="00361C9C" w:rsidP="008305C8">
            <w:pPr>
              <w:jc w:val="left"/>
              <w:rPr>
                <w:szCs w:val="20"/>
                <w:lang w:val="en-GB"/>
              </w:rPr>
            </w:pP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51E21FE0" w14:textId="77777777" w:rsidR="00361C9C" w:rsidRPr="0048671B" w:rsidRDefault="00361C9C" w:rsidP="008305C8">
            <w:pPr>
              <w:jc w:val="left"/>
              <w:rPr>
                <w:szCs w:val="20"/>
                <w:lang w:val="en-GB"/>
              </w:rPr>
            </w:pPr>
          </w:p>
        </w:tc>
        <w:tc>
          <w:tcPr>
            <w:tcW w:w="1542" w:type="dxa"/>
            <w:tcBorders>
              <w:left w:val="outset" w:sz="6" w:space="0" w:color="B4C6E7" w:themeColor="accent1" w:themeTint="66"/>
            </w:tcBorders>
          </w:tcPr>
          <w:p w14:paraId="6AEDAE36" w14:textId="77777777" w:rsidR="00361C9C" w:rsidRPr="0048671B" w:rsidRDefault="00361C9C" w:rsidP="008305C8">
            <w:pPr>
              <w:jc w:val="left"/>
              <w:rPr>
                <w:szCs w:val="20"/>
                <w:lang w:val="en-GB"/>
              </w:rPr>
            </w:pPr>
          </w:p>
        </w:tc>
      </w:tr>
      <w:tr w:rsidR="00361C9C" w:rsidRPr="0048671B" w14:paraId="737EF6BA" w14:textId="77777777" w:rsidTr="008305C8">
        <w:trPr>
          <w:tblCellSpacing w:w="11" w:type="dxa"/>
        </w:trPr>
        <w:tc>
          <w:tcPr>
            <w:tcW w:w="2511" w:type="dxa"/>
            <w:vMerge/>
            <w:tcBorders>
              <w:left w:val="outset" w:sz="6" w:space="0" w:color="B4C6E7" w:themeColor="accent1" w:themeTint="66"/>
              <w:bottom w:val="outset" w:sz="6" w:space="0" w:color="B4C6E7" w:themeColor="accent1" w:themeTint="66"/>
              <w:right w:val="outset" w:sz="6" w:space="0" w:color="B4C6E7" w:themeColor="accent1" w:themeTint="66"/>
            </w:tcBorders>
            <w:shd w:val="clear" w:color="auto" w:fill="auto"/>
          </w:tcPr>
          <w:p w14:paraId="5219F135" w14:textId="77777777" w:rsidR="00361C9C" w:rsidRPr="0048671B" w:rsidRDefault="00361C9C" w:rsidP="008305C8">
            <w:pPr>
              <w:jc w:val="left"/>
              <w:rPr>
                <w:szCs w:val="20"/>
                <w:lang w:val="en-GB"/>
              </w:rPr>
            </w:pPr>
          </w:p>
        </w:tc>
        <w:tc>
          <w:tcPr>
            <w:tcW w:w="2955"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48475A6A" w14:textId="77777777" w:rsidR="00361C9C" w:rsidRPr="0048671B" w:rsidRDefault="00361C9C" w:rsidP="008305C8">
            <w:pPr>
              <w:jc w:val="left"/>
              <w:rPr>
                <w:szCs w:val="20"/>
                <w:lang w:val="en-GB"/>
              </w:rPr>
            </w:pP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74647E61" w14:textId="77777777" w:rsidR="00361C9C" w:rsidRPr="0048671B" w:rsidRDefault="00361C9C" w:rsidP="008305C8">
            <w:pPr>
              <w:jc w:val="left"/>
              <w:rPr>
                <w:szCs w:val="20"/>
                <w:lang w:val="en-GB"/>
              </w:rPr>
            </w:pP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4E514254" w14:textId="77777777" w:rsidR="00361C9C" w:rsidRPr="0048671B" w:rsidRDefault="00361C9C" w:rsidP="008305C8">
            <w:pPr>
              <w:jc w:val="left"/>
              <w:rPr>
                <w:szCs w:val="20"/>
                <w:lang w:val="en-GB"/>
              </w:rPr>
            </w:pPr>
          </w:p>
        </w:tc>
        <w:tc>
          <w:tcPr>
            <w:tcW w:w="1542" w:type="dxa"/>
            <w:tcBorders>
              <w:left w:val="outset" w:sz="6" w:space="0" w:color="B4C6E7" w:themeColor="accent1" w:themeTint="66"/>
            </w:tcBorders>
          </w:tcPr>
          <w:p w14:paraId="1E6A6A5B" w14:textId="77777777" w:rsidR="00361C9C" w:rsidRPr="0048671B" w:rsidRDefault="00361C9C" w:rsidP="008305C8">
            <w:pPr>
              <w:jc w:val="left"/>
              <w:rPr>
                <w:szCs w:val="20"/>
                <w:lang w:val="en-GB"/>
              </w:rPr>
            </w:pPr>
          </w:p>
        </w:tc>
      </w:tr>
      <w:tr w:rsidR="00361C9C" w:rsidRPr="0048671B" w14:paraId="769DD363" w14:textId="77777777" w:rsidTr="008305C8">
        <w:trPr>
          <w:tblCellSpacing w:w="11" w:type="dxa"/>
        </w:trPr>
        <w:tc>
          <w:tcPr>
            <w:tcW w:w="2511" w:type="dxa"/>
            <w:vMerge w:val="restart"/>
            <w:tcBorders>
              <w:top w:val="outset" w:sz="6" w:space="0" w:color="B4C6E7" w:themeColor="accent1" w:themeTint="66"/>
              <w:left w:val="outset" w:sz="6" w:space="0" w:color="B4C6E7" w:themeColor="accent1" w:themeTint="66"/>
              <w:right w:val="outset" w:sz="6" w:space="0" w:color="B4C6E7" w:themeColor="accent1" w:themeTint="66"/>
            </w:tcBorders>
            <w:shd w:val="clear" w:color="auto" w:fill="auto"/>
          </w:tcPr>
          <w:p w14:paraId="68CC3D52" w14:textId="77777777" w:rsidR="00361C9C" w:rsidRPr="0048671B" w:rsidRDefault="00361C9C" w:rsidP="008305C8">
            <w:pPr>
              <w:jc w:val="left"/>
              <w:rPr>
                <w:szCs w:val="20"/>
                <w:lang w:val="en-GB"/>
              </w:rPr>
            </w:pPr>
            <w:r w:rsidRPr="0048671B">
              <w:rPr>
                <w:szCs w:val="20"/>
                <w:lang w:val="en-GB"/>
              </w:rPr>
              <w:t>Programme Output 3</w:t>
            </w:r>
          </w:p>
        </w:tc>
        <w:tc>
          <w:tcPr>
            <w:tcW w:w="2955"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7E596773" w14:textId="77777777" w:rsidR="00361C9C" w:rsidRPr="0048671B" w:rsidRDefault="00361C9C" w:rsidP="008305C8">
            <w:pPr>
              <w:jc w:val="left"/>
              <w:rPr>
                <w:szCs w:val="20"/>
                <w:lang w:val="en-GB"/>
              </w:rPr>
            </w:pP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46E29FDD" w14:textId="77777777" w:rsidR="00361C9C" w:rsidRPr="0048671B" w:rsidRDefault="00361C9C" w:rsidP="008305C8">
            <w:pPr>
              <w:jc w:val="left"/>
              <w:rPr>
                <w:szCs w:val="20"/>
                <w:lang w:val="en-GB"/>
              </w:rPr>
            </w:pP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7F1BA923" w14:textId="77777777" w:rsidR="00361C9C" w:rsidRPr="0048671B" w:rsidRDefault="00361C9C" w:rsidP="008305C8">
            <w:pPr>
              <w:jc w:val="left"/>
              <w:rPr>
                <w:szCs w:val="20"/>
                <w:lang w:val="en-GB"/>
              </w:rPr>
            </w:pPr>
          </w:p>
        </w:tc>
        <w:tc>
          <w:tcPr>
            <w:tcW w:w="1542" w:type="dxa"/>
            <w:tcBorders>
              <w:left w:val="outset" w:sz="6" w:space="0" w:color="B4C6E7" w:themeColor="accent1" w:themeTint="66"/>
            </w:tcBorders>
          </w:tcPr>
          <w:p w14:paraId="6334AB55" w14:textId="77777777" w:rsidR="00361C9C" w:rsidRPr="0048671B" w:rsidRDefault="00361C9C" w:rsidP="008305C8">
            <w:pPr>
              <w:jc w:val="left"/>
              <w:rPr>
                <w:szCs w:val="20"/>
                <w:lang w:val="en-GB"/>
              </w:rPr>
            </w:pPr>
          </w:p>
        </w:tc>
      </w:tr>
      <w:tr w:rsidR="00361C9C" w:rsidRPr="0048671B" w14:paraId="5ED2331E" w14:textId="77777777" w:rsidTr="008305C8">
        <w:trPr>
          <w:tblCellSpacing w:w="11" w:type="dxa"/>
        </w:trPr>
        <w:tc>
          <w:tcPr>
            <w:tcW w:w="2511" w:type="dxa"/>
            <w:vMerge/>
            <w:tcBorders>
              <w:left w:val="outset" w:sz="6" w:space="0" w:color="B4C6E7" w:themeColor="accent1" w:themeTint="66"/>
              <w:bottom w:val="outset" w:sz="6" w:space="0" w:color="B4C6E7" w:themeColor="accent1" w:themeTint="66"/>
              <w:right w:val="outset" w:sz="6" w:space="0" w:color="B4C6E7" w:themeColor="accent1" w:themeTint="66"/>
            </w:tcBorders>
            <w:shd w:val="clear" w:color="auto" w:fill="auto"/>
          </w:tcPr>
          <w:p w14:paraId="1FC3724E" w14:textId="77777777" w:rsidR="00361C9C" w:rsidRPr="0048671B" w:rsidRDefault="00361C9C" w:rsidP="008305C8">
            <w:pPr>
              <w:jc w:val="left"/>
              <w:rPr>
                <w:szCs w:val="20"/>
                <w:lang w:val="en-GB"/>
              </w:rPr>
            </w:pPr>
          </w:p>
        </w:tc>
        <w:tc>
          <w:tcPr>
            <w:tcW w:w="2955"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2804DF32" w14:textId="77777777" w:rsidR="00361C9C" w:rsidRPr="0048671B" w:rsidRDefault="00361C9C" w:rsidP="008305C8">
            <w:pPr>
              <w:jc w:val="left"/>
              <w:rPr>
                <w:szCs w:val="20"/>
                <w:lang w:val="en-GB"/>
              </w:rPr>
            </w:pP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5DF3583B" w14:textId="77777777" w:rsidR="00361C9C" w:rsidRPr="0048671B" w:rsidRDefault="00361C9C" w:rsidP="008305C8">
            <w:pPr>
              <w:jc w:val="left"/>
              <w:rPr>
                <w:szCs w:val="20"/>
                <w:lang w:val="en-GB"/>
              </w:rPr>
            </w:pPr>
          </w:p>
        </w:tc>
        <w:tc>
          <w:tcPr>
            <w:tcW w:w="1112" w:type="dxa"/>
            <w:tc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tcBorders>
          </w:tcPr>
          <w:p w14:paraId="5B8CABD2" w14:textId="77777777" w:rsidR="00361C9C" w:rsidRPr="0048671B" w:rsidRDefault="00361C9C" w:rsidP="008305C8">
            <w:pPr>
              <w:jc w:val="left"/>
              <w:rPr>
                <w:szCs w:val="20"/>
                <w:lang w:val="en-GB"/>
              </w:rPr>
            </w:pPr>
          </w:p>
        </w:tc>
        <w:tc>
          <w:tcPr>
            <w:tcW w:w="1542" w:type="dxa"/>
            <w:tcBorders>
              <w:left w:val="outset" w:sz="6" w:space="0" w:color="B4C6E7" w:themeColor="accent1" w:themeTint="66"/>
              <w:bottom w:val="outset" w:sz="6" w:space="0" w:color="B4C6E7" w:themeColor="accent1" w:themeTint="66"/>
            </w:tcBorders>
          </w:tcPr>
          <w:p w14:paraId="3EA86FB4" w14:textId="77777777" w:rsidR="00361C9C" w:rsidRPr="0048671B" w:rsidRDefault="00361C9C" w:rsidP="008305C8">
            <w:pPr>
              <w:jc w:val="left"/>
              <w:rPr>
                <w:szCs w:val="20"/>
                <w:lang w:val="en-GB"/>
              </w:rPr>
            </w:pPr>
          </w:p>
        </w:tc>
      </w:tr>
    </w:tbl>
    <w:p w14:paraId="40FFE0DD" w14:textId="77777777" w:rsidR="00361C9C" w:rsidRPr="003B5E2E" w:rsidRDefault="00361C9C" w:rsidP="00361C9C">
      <w:pPr>
        <w:rPr>
          <w:lang w:val="en-GB" w:eastAsia="en-GB"/>
        </w:rPr>
      </w:pPr>
    </w:p>
    <w:tbl>
      <w:tblPr>
        <w:tblStyle w:val="TableGrid"/>
        <w:tblW w:w="9364" w:type="dxa"/>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7720"/>
      </w:tblGrid>
      <w:tr w:rsidR="00361C9C" w:rsidRPr="0048671B" w14:paraId="4000CEB9" w14:textId="77777777" w:rsidTr="008305C8">
        <w:trPr>
          <w:tblCellSpacing w:w="11" w:type="dxa"/>
        </w:trPr>
        <w:tc>
          <w:tcPr>
            <w:tcW w:w="1611" w:type="dxa"/>
            <w:tcBorders>
              <w:right w:val="outset" w:sz="6" w:space="0" w:color="B4C6E7" w:themeColor="accent1" w:themeTint="66"/>
            </w:tcBorders>
            <w:shd w:val="clear" w:color="auto" w:fill="D9D9D9" w:themeFill="background1" w:themeFillShade="D9"/>
          </w:tcPr>
          <w:p w14:paraId="33624565" w14:textId="77777777" w:rsidR="00361C9C" w:rsidRPr="0048671B" w:rsidRDefault="00361C9C" w:rsidP="008305C8">
            <w:pPr>
              <w:jc w:val="left"/>
              <w:rPr>
                <w:szCs w:val="20"/>
                <w:lang w:val="en-GB"/>
              </w:rPr>
            </w:pPr>
            <w:r w:rsidRPr="0048671B">
              <w:rPr>
                <w:szCs w:val="20"/>
                <w:lang w:val="en-GB"/>
              </w:rPr>
              <w:t>2.3 Gender, Equity and Sustainability</w:t>
            </w:r>
          </w:p>
          <w:p w14:paraId="5C0CF5A0" w14:textId="77777777" w:rsidR="00361C9C" w:rsidRPr="0048671B" w:rsidRDefault="00361C9C" w:rsidP="008305C8">
            <w:pPr>
              <w:jc w:val="left"/>
              <w:rPr>
                <w:i/>
                <w:szCs w:val="20"/>
                <w:lang w:val="en-GB"/>
              </w:rPr>
            </w:pPr>
            <w:r w:rsidRPr="003640A2">
              <w:rPr>
                <w:i/>
                <w:color w:val="C00000"/>
                <w:szCs w:val="20"/>
                <w:lang w:val="en-GB"/>
              </w:rPr>
              <w:t>(3 paragraphs; max 250 words)</w:t>
            </w:r>
          </w:p>
        </w:tc>
        <w:tc>
          <w:tcPr>
            <w:tcW w:w="7687" w:type="dxa"/>
            <w:tcBorders>
              <w:left w:val="outset" w:sz="6" w:space="0" w:color="B4C6E7" w:themeColor="accent1" w:themeTint="66"/>
            </w:tcBorders>
          </w:tcPr>
          <w:p w14:paraId="7837F554" w14:textId="77777777" w:rsidR="00361C9C" w:rsidRPr="0048671B" w:rsidRDefault="00361C9C" w:rsidP="008305C8">
            <w:pPr>
              <w:jc w:val="left"/>
              <w:rPr>
                <w:i/>
                <w:szCs w:val="20"/>
                <w:lang w:val="en-GB"/>
              </w:rPr>
            </w:pPr>
            <w:r w:rsidRPr="0048671B">
              <w:rPr>
                <w:i/>
                <w:szCs w:val="20"/>
                <w:lang w:val="en-GB"/>
              </w:rPr>
              <w:t xml:space="preserve">“How” this programme </w:t>
            </w:r>
            <w:proofErr w:type="gramStart"/>
            <w:r w:rsidRPr="0048671B">
              <w:rPr>
                <w:i/>
                <w:szCs w:val="20"/>
                <w:lang w:val="en-GB"/>
              </w:rPr>
              <w:t>takes into account</w:t>
            </w:r>
            <w:proofErr w:type="gramEnd"/>
            <w:r w:rsidRPr="0048671B">
              <w:rPr>
                <w:i/>
                <w:szCs w:val="20"/>
                <w:lang w:val="en-GB"/>
              </w:rPr>
              <w:t xml:space="preserve"> gender, equity and sustainability</w:t>
            </w:r>
          </w:p>
          <w:p w14:paraId="15CBA189" w14:textId="77777777" w:rsidR="00361C9C" w:rsidRPr="0048671B" w:rsidRDefault="00361C9C" w:rsidP="008305C8">
            <w:pPr>
              <w:jc w:val="left"/>
              <w:rPr>
                <w:szCs w:val="20"/>
                <w:lang w:val="en-GB"/>
              </w:rPr>
            </w:pPr>
            <w:r w:rsidRPr="0048671B">
              <w:rPr>
                <w:i/>
                <w:szCs w:val="20"/>
                <w:lang w:val="en-GB"/>
              </w:rPr>
              <w:t xml:space="preserve">This section briefly mentions the practical measures taken in the programme to address gender, </w:t>
            </w:r>
            <w:proofErr w:type="gramStart"/>
            <w:r w:rsidRPr="0048671B">
              <w:rPr>
                <w:i/>
                <w:szCs w:val="20"/>
                <w:lang w:val="en-GB"/>
              </w:rPr>
              <w:t>equity</w:t>
            </w:r>
            <w:proofErr w:type="gramEnd"/>
            <w:r w:rsidRPr="0048671B">
              <w:rPr>
                <w:i/>
                <w:szCs w:val="20"/>
                <w:lang w:val="en-GB"/>
              </w:rPr>
              <w:t xml:space="preserve"> and sustainability considerations.</w:t>
            </w:r>
          </w:p>
        </w:tc>
      </w:tr>
      <w:tr w:rsidR="00361C9C" w:rsidRPr="0048671B" w14:paraId="7EEB55B3" w14:textId="77777777" w:rsidTr="008305C8">
        <w:trPr>
          <w:tblCellSpacing w:w="11" w:type="dxa"/>
        </w:trPr>
        <w:tc>
          <w:tcPr>
            <w:tcW w:w="1611" w:type="dxa"/>
            <w:tcBorders>
              <w:right w:val="outset" w:sz="6" w:space="0" w:color="B4C6E7" w:themeColor="accent1" w:themeTint="66"/>
            </w:tcBorders>
            <w:shd w:val="clear" w:color="auto" w:fill="D9D9D9" w:themeFill="background1" w:themeFillShade="D9"/>
          </w:tcPr>
          <w:p w14:paraId="7A0773C2" w14:textId="77777777" w:rsidR="00361C9C" w:rsidRPr="0048671B" w:rsidRDefault="00361C9C" w:rsidP="008305C8">
            <w:pPr>
              <w:jc w:val="left"/>
              <w:rPr>
                <w:szCs w:val="20"/>
                <w:lang w:val="en-GB"/>
              </w:rPr>
            </w:pPr>
            <w:r w:rsidRPr="0048671B">
              <w:rPr>
                <w:szCs w:val="20"/>
                <w:lang w:val="en-GB"/>
              </w:rPr>
              <w:t>2.4 Partner’s contribution</w:t>
            </w:r>
          </w:p>
          <w:p w14:paraId="0AF0D08B" w14:textId="77777777" w:rsidR="00361C9C" w:rsidRPr="0048671B" w:rsidRDefault="00361C9C" w:rsidP="008305C8">
            <w:pPr>
              <w:jc w:val="left"/>
              <w:rPr>
                <w:szCs w:val="20"/>
                <w:lang w:val="en-GB"/>
              </w:rPr>
            </w:pPr>
            <w:r w:rsidRPr="003640A2">
              <w:rPr>
                <w:i/>
                <w:color w:val="C00000"/>
                <w:szCs w:val="20"/>
                <w:lang w:val="en-GB"/>
              </w:rPr>
              <w:t>(1 paragraph; max 100 words)</w:t>
            </w:r>
          </w:p>
        </w:tc>
        <w:tc>
          <w:tcPr>
            <w:tcW w:w="7687" w:type="dxa"/>
            <w:tcBorders>
              <w:left w:val="outset" w:sz="6" w:space="0" w:color="B4C6E7" w:themeColor="accent1" w:themeTint="66"/>
            </w:tcBorders>
          </w:tcPr>
          <w:p w14:paraId="537D09BC" w14:textId="77777777" w:rsidR="00361C9C" w:rsidRPr="0048671B" w:rsidRDefault="00361C9C" w:rsidP="008305C8">
            <w:pPr>
              <w:jc w:val="left"/>
              <w:rPr>
                <w:i/>
                <w:szCs w:val="20"/>
                <w:lang w:val="en-GB"/>
              </w:rPr>
            </w:pPr>
            <w:r w:rsidRPr="0048671B">
              <w:rPr>
                <w:i/>
                <w:szCs w:val="20"/>
                <w:lang w:val="en-GB"/>
              </w:rPr>
              <w:t>This section briefly outlines the partner specific contribution to the programme (monetary or in-kind)</w:t>
            </w:r>
          </w:p>
        </w:tc>
      </w:tr>
      <w:tr w:rsidR="00361C9C" w:rsidRPr="0048671B" w14:paraId="00C7626C" w14:textId="77777777" w:rsidTr="008305C8">
        <w:trPr>
          <w:tblCellSpacing w:w="11" w:type="dxa"/>
        </w:trPr>
        <w:tc>
          <w:tcPr>
            <w:tcW w:w="1611" w:type="dxa"/>
            <w:tcBorders>
              <w:right w:val="outset" w:sz="6" w:space="0" w:color="B4C6E7" w:themeColor="accent1" w:themeTint="66"/>
            </w:tcBorders>
            <w:shd w:val="clear" w:color="auto" w:fill="D9D9D9" w:themeFill="background1" w:themeFillShade="D9"/>
          </w:tcPr>
          <w:p w14:paraId="25439D27" w14:textId="77777777" w:rsidR="00361C9C" w:rsidRPr="0048671B" w:rsidRDefault="00361C9C" w:rsidP="008305C8">
            <w:pPr>
              <w:jc w:val="left"/>
              <w:rPr>
                <w:szCs w:val="20"/>
                <w:lang w:val="en-GB"/>
              </w:rPr>
            </w:pPr>
            <w:r w:rsidRPr="0048671B">
              <w:rPr>
                <w:szCs w:val="20"/>
                <w:lang w:val="en-GB"/>
              </w:rPr>
              <w:t>2.5 Other partners involved</w:t>
            </w:r>
          </w:p>
          <w:p w14:paraId="2DF0B504" w14:textId="77777777" w:rsidR="00361C9C" w:rsidRPr="0048671B" w:rsidRDefault="00361C9C" w:rsidP="008305C8">
            <w:pPr>
              <w:jc w:val="left"/>
              <w:rPr>
                <w:szCs w:val="20"/>
                <w:lang w:val="en-GB"/>
              </w:rPr>
            </w:pPr>
            <w:r w:rsidRPr="003640A2">
              <w:rPr>
                <w:i/>
                <w:color w:val="C00000"/>
                <w:szCs w:val="20"/>
                <w:lang w:val="en-GB"/>
              </w:rPr>
              <w:t>(1 paragraph; max 100 words)</w:t>
            </w:r>
          </w:p>
        </w:tc>
        <w:tc>
          <w:tcPr>
            <w:tcW w:w="7687" w:type="dxa"/>
            <w:tcBorders>
              <w:left w:val="outset" w:sz="6" w:space="0" w:color="B4C6E7" w:themeColor="accent1" w:themeTint="66"/>
            </w:tcBorders>
          </w:tcPr>
          <w:p w14:paraId="065D17C0" w14:textId="77777777" w:rsidR="00361C9C" w:rsidRPr="0048671B" w:rsidRDefault="00361C9C" w:rsidP="008305C8">
            <w:pPr>
              <w:jc w:val="left"/>
              <w:rPr>
                <w:i/>
                <w:szCs w:val="20"/>
                <w:lang w:val="en-GB"/>
              </w:rPr>
            </w:pPr>
            <w:r w:rsidRPr="0048671B">
              <w:rPr>
                <w:i/>
                <w:szCs w:val="20"/>
                <w:lang w:val="en-GB"/>
              </w:rPr>
              <w:t>“With whom” will this programme works in partnership</w:t>
            </w:r>
          </w:p>
          <w:p w14:paraId="3C64C431" w14:textId="77777777" w:rsidR="00361C9C" w:rsidRPr="0048671B" w:rsidRDefault="00361C9C" w:rsidP="008305C8">
            <w:pPr>
              <w:jc w:val="left"/>
              <w:rPr>
                <w:i/>
                <w:szCs w:val="20"/>
                <w:lang w:val="en-GB"/>
              </w:rPr>
            </w:pPr>
            <w:r w:rsidRPr="0048671B">
              <w:rPr>
                <w:i/>
                <w:szCs w:val="20"/>
                <w:lang w:val="en-GB"/>
              </w:rPr>
              <w:t>This section outlines other partners who have a role in programme implementation, including other organisation providing technical and financial support for the programme.</w:t>
            </w:r>
          </w:p>
        </w:tc>
      </w:tr>
      <w:tr w:rsidR="00361C9C" w:rsidRPr="0048671B" w14:paraId="4839C4CE" w14:textId="77777777" w:rsidTr="008305C8">
        <w:trPr>
          <w:tblCellSpacing w:w="11" w:type="dxa"/>
        </w:trPr>
        <w:tc>
          <w:tcPr>
            <w:tcW w:w="1611" w:type="dxa"/>
            <w:tcBorders>
              <w:right w:val="outset" w:sz="6" w:space="0" w:color="B4C6E7" w:themeColor="accent1" w:themeTint="66"/>
            </w:tcBorders>
            <w:shd w:val="clear" w:color="auto" w:fill="D9D9D9" w:themeFill="background1" w:themeFillShade="D9"/>
          </w:tcPr>
          <w:p w14:paraId="7C177BCF" w14:textId="77777777" w:rsidR="00361C9C" w:rsidRPr="0048671B" w:rsidRDefault="00361C9C" w:rsidP="008305C8">
            <w:pPr>
              <w:jc w:val="left"/>
              <w:rPr>
                <w:szCs w:val="20"/>
                <w:lang w:val="en-GB"/>
              </w:rPr>
            </w:pPr>
            <w:r w:rsidRPr="0048671B">
              <w:rPr>
                <w:szCs w:val="20"/>
                <w:lang w:val="en-GB"/>
              </w:rPr>
              <w:t>2.6 Additional documentation</w:t>
            </w:r>
          </w:p>
          <w:p w14:paraId="2BF5A558" w14:textId="77777777" w:rsidR="00361C9C" w:rsidRPr="0048671B" w:rsidRDefault="00361C9C" w:rsidP="008305C8">
            <w:pPr>
              <w:jc w:val="left"/>
              <w:rPr>
                <w:szCs w:val="20"/>
                <w:lang w:val="en-GB"/>
              </w:rPr>
            </w:pPr>
            <w:r w:rsidRPr="003640A2">
              <w:rPr>
                <w:i/>
                <w:color w:val="C00000"/>
                <w:szCs w:val="20"/>
                <w:lang w:val="en-GB"/>
              </w:rPr>
              <w:t>(1 paragraph; max 100 words)</w:t>
            </w:r>
          </w:p>
        </w:tc>
        <w:tc>
          <w:tcPr>
            <w:tcW w:w="7687" w:type="dxa"/>
            <w:tcBorders>
              <w:left w:val="outset" w:sz="6" w:space="0" w:color="B4C6E7" w:themeColor="accent1" w:themeTint="66"/>
            </w:tcBorders>
          </w:tcPr>
          <w:p w14:paraId="09D4EAA0" w14:textId="77777777" w:rsidR="00361C9C" w:rsidRPr="0048671B" w:rsidRDefault="00361C9C" w:rsidP="008305C8">
            <w:pPr>
              <w:jc w:val="left"/>
              <w:rPr>
                <w:i/>
                <w:szCs w:val="20"/>
                <w:lang w:val="en-GB"/>
              </w:rPr>
            </w:pPr>
            <w:r w:rsidRPr="0048671B">
              <w:rPr>
                <w:i/>
                <w:szCs w:val="20"/>
                <w:lang w:val="en-GB"/>
              </w:rPr>
              <w:t>Additional documentation can be mentioned here for reference.</w:t>
            </w:r>
          </w:p>
        </w:tc>
      </w:tr>
    </w:tbl>
    <w:p w14:paraId="6B3FF404" w14:textId="77777777" w:rsidR="00361C9C" w:rsidRPr="003B5E2E" w:rsidRDefault="00361C9C" w:rsidP="00361C9C">
      <w:pPr>
        <w:rPr>
          <w:lang w:eastAsia="en-GB"/>
        </w:rPr>
      </w:pPr>
    </w:p>
    <w:p w14:paraId="0C0A48B4" w14:textId="0CD62E86" w:rsidR="00DD27A1" w:rsidRDefault="00D845F7" w:rsidP="00DD27A1">
      <w:pPr>
        <w:rPr>
          <w:lang w:val="en-GB" w:eastAsia="en-GB"/>
        </w:rPr>
      </w:pPr>
      <w:r>
        <w:rPr>
          <w:lang w:val="en-GB" w:eastAsia="en-GB"/>
        </w:rPr>
        <w:br w:type="page"/>
      </w:r>
    </w:p>
    <w:p w14:paraId="73BAD34A" w14:textId="77777777" w:rsidR="00DD27A1" w:rsidRDefault="00DD27A1">
      <w:pPr>
        <w:spacing w:after="160" w:line="259" w:lineRule="auto"/>
        <w:jc w:val="left"/>
        <w:rPr>
          <w:lang w:val="en-GB" w:eastAsia="en-GB"/>
        </w:rPr>
        <w:sectPr w:rsidR="00DD27A1">
          <w:pgSz w:w="12240" w:h="15840"/>
          <w:pgMar w:top="1440" w:right="1440" w:bottom="1440" w:left="1440" w:header="708" w:footer="708" w:gutter="0"/>
          <w:cols w:space="708"/>
          <w:docGrid w:linePitch="360"/>
        </w:sectPr>
      </w:pPr>
    </w:p>
    <w:tbl>
      <w:tblPr>
        <w:tblStyle w:val="TableGrid"/>
        <w:tblW w:w="13033" w:type="dxa"/>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CellMar>
          <w:top w:w="28" w:type="dxa"/>
          <w:left w:w="28" w:type="dxa"/>
          <w:bottom w:w="28" w:type="dxa"/>
          <w:right w:w="28" w:type="dxa"/>
        </w:tblCellMar>
        <w:tblLook w:val="04A0" w:firstRow="1" w:lastRow="0" w:firstColumn="1" w:lastColumn="0" w:noHBand="0" w:noVBand="1"/>
      </w:tblPr>
      <w:tblGrid>
        <w:gridCol w:w="13033"/>
      </w:tblGrid>
      <w:tr w:rsidR="00361C9C" w:rsidRPr="009158DB" w14:paraId="5121B6D9" w14:textId="77777777" w:rsidTr="008305C8">
        <w:trPr>
          <w:tblCellSpacing w:w="11" w:type="dxa"/>
        </w:trPr>
        <w:tc>
          <w:tcPr>
            <w:tcW w:w="12989" w:type="dxa"/>
            <w:shd w:val="clear" w:color="auto" w:fill="002060"/>
          </w:tcPr>
          <w:p w14:paraId="69C8A2FD" w14:textId="5C7E98C4" w:rsidR="00361C9C" w:rsidRPr="009158DB" w:rsidRDefault="00361C9C" w:rsidP="008305C8">
            <w:pPr>
              <w:rPr>
                <w:lang w:val="en-GB"/>
              </w:rPr>
            </w:pPr>
            <w:r>
              <w:rPr>
                <w:lang w:val="en-GB"/>
              </w:rPr>
              <w:lastRenderedPageBreak/>
              <w:t>Section 3. Financial Proposal: Programme work plan and budget</w:t>
            </w:r>
          </w:p>
        </w:tc>
      </w:tr>
      <w:tr w:rsidR="00361C9C" w:rsidRPr="009158DB" w14:paraId="05304448" w14:textId="77777777" w:rsidTr="008305C8">
        <w:trPr>
          <w:tblCellSpacing w:w="11" w:type="dxa"/>
        </w:trPr>
        <w:tc>
          <w:tcPr>
            <w:tcW w:w="12989" w:type="dxa"/>
            <w:shd w:val="clear" w:color="auto" w:fill="FFFFFF" w:themeFill="background1"/>
          </w:tcPr>
          <w:p w14:paraId="1570951A" w14:textId="77777777" w:rsidR="00361C9C" w:rsidRDefault="00361C9C" w:rsidP="008305C8">
            <w:pPr>
              <w:rPr>
                <w:i/>
                <w:szCs w:val="20"/>
                <w:lang w:val="en-GB"/>
              </w:rPr>
            </w:pPr>
            <w:r w:rsidRPr="0048671B">
              <w:rPr>
                <w:i/>
                <w:szCs w:val="20"/>
                <w:lang w:val="en-GB"/>
              </w:rPr>
              <w:t xml:space="preserve">The table below </w:t>
            </w:r>
            <w:r>
              <w:rPr>
                <w:i/>
                <w:szCs w:val="20"/>
                <w:lang w:val="en-GB"/>
              </w:rPr>
              <w:t>defines the programme implementation work plan (the specific activities to be undertaken towards achievement of each of the programme outputs; the schedule of implementation; and the planned budget, including the CSO and UNICEF’s contributions to the programme)</w:t>
            </w:r>
          </w:p>
          <w:p w14:paraId="1B14BA00" w14:textId="77777777" w:rsidR="00361C9C" w:rsidRPr="0048671B" w:rsidRDefault="00361C9C" w:rsidP="008305C8">
            <w:pPr>
              <w:rPr>
                <w:i/>
                <w:szCs w:val="20"/>
                <w:lang w:val="en-GB"/>
              </w:rPr>
            </w:pPr>
            <w:r w:rsidRPr="0037079D">
              <w:rPr>
                <w:i/>
                <w:color w:val="0000CC"/>
                <w:lang w:val="en-GB" w:eastAsia="en-GB"/>
              </w:rPr>
              <w:t xml:space="preserve">Note: Text and costs in blue provided as </w:t>
            </w:r>
            <w:r>
              <w:rPr>
                <w:i/>
                <w:color w:val="0000CC"/>
                <w:lang w:val="en-GB" w:eastAsia="en-GB"/>
              </w:rPr>
              <w:t>an example</w:t>
            </w:r>
            <w:r>
              <w:rPr>
                <w:i/>
                <w:szCs w:val="20"/>
                <w:lang w:val="en-GB"/>
              </w:rPr>
              <w:t>.</w:t>
            </w:r>
          </w:p>
        </w:tc>
      </w:tr>
    </w:tbl>
    <w:p w14:paraId="27B82D10" w14:textId="77777777" w:rsidR="00361C9C" w:rsidRDefault="00361C9C" w:rsidP="00361C9C"/>
    <w:tbl>
      <w:tblPr>
        <w:tblStyle w:val="TableGrid"/>
        <w:tblW w:w="12987" w:type="dxa"/>
        <w:tblCellSpacing w:w="11" w:type="dxa"/>
        <w:tblBorders>
          <w:top w:val="outset" w:sz="6" w:space="0" w:color="B4C6E7" w:themeColor="accent1" w:themeTint="66"/>
          <w:left w:val="outset" w:sz="6" w:space="0" w:color="B4C6E7" w:themeColor="accent1" w:themeTint="66"/>
          <w:bottom w:val="outset" w:sz="6" w:space="0" w:color="B4C6E7" w:themeColor="accent1" w:themeTint="66"/>
          <w:right w:val="outset" w:sz="6" w:space="0" w:color="B4C6E7" w:themeColor="accent1" w:themeTint="66"/>
          <w:insideH w:val="outset" w:sz="6" w:space="0" w:color="B4C6E7" w:themeColor="accent1" w:themeTint="66"/>
          <w:insideV w:val="outset" w:sz="6" w:space="0" w:color="B4C6E7" w:themeColor="accent1" w:themeTint="66"/>
        </w:tblBorders>
        <w:tblLayout w:type="fixed"/>
        <w:tblCellMar>
          <w:top w:w="28" w:type="dxa"/>
          <w:left w:w="28" w:type="dxa"/>
          <w:bottom w:w="28" w:type="dxa"/>
          <w:right w:w="28" w:type="dxa"/>
        </w:tblCellMar>
        <w:tblLook w:val="0480" w:firstRow="0" w:lastRow="0" w:firstColumn="1" w:lastColumn="0" w:noHBand="0" w:noVBand="1"/>
      </w:tblPr>
      <w:tblGrid>
        <w:gridCol w:w="985"/>
        <w:gridCol w:w="4536"/>
        <w:gridCol w:w="515"/>
        <w:gridCol w:w="515"/>
        <w:gridCol w:w="515"/>
        <w:gridCol w:w="515"/>
        <w:gridCol w:w="825"/>
        <w:gridCol w:w="1170"/>
        <w:gridCol w:w="1260"/>
        <w:gridCol w:w="1017"/>
        <w:gridCol w:w="1134"/>
      </w:tblGrid>
      <w:tr w:rsidR="00361C9C" w:rsidRPr="00D7110F" w14:paraId="56ED5996" w14:textId="77777777" w:rsidTr="008305C8">
        <w:trPr>
          <w:tblHeader/>
          <w:tblCellSpacing w:w="11" w:type="dxa"/>
        </w:trPr>
        <w:tc>
          <w:tcPr>
            <w:tcW w:w="952" w:type="dxa"/>
            <w:vMerge w:val="restart"/>
            <w:tcBorders>
              <w:right w:val="outset" w:sz="6" w:space="0" w:color="B4C6E7" w:themeColor="accent1" w:themeTint="66"/>
            </w:tcBorders>
            <w:shd w:val="clear" w:color="auto" w:fill="D9D9D9" w:themeFill="background1" w:themeFillShade="D9"/>
            <w:vAlign w:val="center"/>
          </w:tcPr>
          <w:p w14:paraId="5FA58D69" w14:textId="77777777" w:rsidR="00361C9C" w:rsidRPr="00D7110F" w:rsidRDefault="00361C9C" w:rsidP="008305C8">
            <w:pPr>
              <w:jc w:val="center"/>
              <w:rPr>
                <w:szCs w:val="20"/>
                <w:lang w:val="en-GB"/>
              </w:rPr>
            </w:pPr>
            <w:r w:rsidRPr="00D7110F">
              <w:rPr>
                <w:szCs w:val="20"/>
                <w:lang w:val="en-GB"/>
              </w:rPr>
              <w:t>Result Level</w:t>
            </w:r>
          </w:p>
        </w:tc>
        <w:tc>
          <w:tcPr>
            <w:tcW w:w="4514" w:type="dxa"/>
            <w:vMerge w:val="restart"/>
            <w:tcBorders>
              <w:right w:val="outset" w:sz="6" w:space="0" w:color="B4C6E7" w:themeColor="accent1" w:themeTint="66"/>
            </w:tcBorders>
            <w:shd w:val="clear" w:color="auto" w:fill="D9D9D9" w:themeFill="background1" w:themeFillShade="D9"/>
            <w:vAlign w:val="center"/>
          </w:tcPr>
          <w:p w14:paraId="6D2EE3BC" w14:textId="77777777" w:rsidR="00361C9C" w:rsidRPr="00D7110F" w:rsidRDefault="00361C9C" w:rsidP="008305C8">
            <w:pPr>
              <w:jc w:val="center"/>
              <w:rPr>
                <w:i/>
                <w:szCs w:val="20"/>
                <w:lang w:val="en-GB"/>
              </w:rPr>
            </w:pPr>
            <w:r w:rsidRPr="00D7110F">
              <w:rPr>
                <w:szCs w:val="20"/>
                <w:lang w:val="en-GB"/>
              </w:rPr>
              <w:t>Result/activity</w:t>
            </w:r>
          </w:p>
        </w:tc>
        <w:tc>
          <w:tcPr>
            <w:tcW w:w="2863" w:type="dxa"/>
            <w:gridSpan w:val="5"/>
            <w:shd w:val="clear" w:color="auto" w:fill="D9D9D9" w:themeFill="background1" w:themeFillShade="D9"/>
            <w:vAlign w:val="center"/>
          </w:tcPr>
          <w:p w14:paraId="3AE3A765" w14:textId="77777777" w:rsidR="00361C9C" w:rsidRPr="00D7110F" w:rsidRDefault="00361C9C" w:rsidP="008305C8">
            <w:pPr>
              <w:jc w:val="center"/>
              <w:rPr>
                <w:szCs w:val="20"/>
                <w:lang w:val="en-GB"/>
              </w:rPr>
            </w:pPr>
            <w:r w:rsidRPr="00D7110F">
              <w:rPr>
                <w:szCs w:val="20"/>
                <w:lang w:val="en-GB"/>
              </w:rPr>
              <w:t>Timeframe (quarters/year(s)</w:t>
            </w:r>
          </w:p>
        </w:tc>
        <w:tc>
          <w:tcPr>
            <w:tcW w:w="1148" w:type="dxa"/>
            <w:vMerge w:val="restart"/>
            <w:tcBorders>
              <w:right w:val="outset" w:sz="6" w:space="0" w:color="B4C6E7" w:themeColor="accent1" w:themeTint="66"/>
            </w:tcBorders>
            <w:shd w:val="clear" w:color="auto" w:fill="D9D9D9" w:themeFill="background1" w:themeFillShade="D9"/>
            <w:vAlign w:val="center"/>
          </w:tcPr>
          <w:p w14:paraId="4A99B086" w14:textId="77777777" w:rsidR="00361C9C" w:rsidRPr="00D7110F" w:rsidRDefault="00361C9C" w:rsidP="008305C8">
            <w:pPr>
              <w:jc w:val="center"/>
              <w:rPr>
                <w:szCs w:val="20"/>
                <w:lang w:val="en-GB"/>
              </w:rPr>
            </w:pPr>
            <w:r w:rsidRPr="00D7110F">
              <w:rPr>
                <w:szCs w:val="20"/>
                <w:lang w:val="en-GB"/>
              </w:rPr>
              <w:t>Total</w:t>
            </w:r>
            <w:r>
              <w:rPr>
                <w:szCs w:val="20"/>
                <w:lang w:val="en-GB"/>
              </w:rPr>
              <w:t xml:space="preserve"> </w:t>
            </w:r>
            <w:r w:rsidRPr="009302A0">
              <w:rPr>
                <w:sz w:val="14"/>
                <w:szCs w:val="20"/>
                <w:lang w:val="en-GB"/>
              </w:rPr>
              <w:t>(CSO+UNICEF)</w:t>
            </w:r>
          </w:p>
        </w:tc>
        <w:tc>
          <w:tcPr>
            <w:tcW w:w="1238" w:type="dxa"/>
            <w:vMerge w:val="restart"/>
            <w:tcBorders>
              <w:left w:val="outset" w:sz="6" w:space="0" w:color="B4C6E7" w:themeColor="accent1" w:themeTint="66"/>
            </w:tcBorders>
            <w:shd w:val="clear" w:color="auto" w:fill="D9D9D9" w:themeFill="background1" w:themeFillShade="D9"/>
            <w:vAlign w:val="center"/>
          </w:tcPr>
          <w:p w14:paraId="0515CE90" w14:textId="77777777" w:rsidR="00361C9C" w:rsidRPr="00D7110F" w:rsidRDefault="00361C9C" w:rsidP="008305C8">
            <w:pPr>
              <w:jc w:val="center"/>
              <w:rPr>
                <w:szCs w:val="20"/>
                <w:lang w:val="en-GB"/>
              </w:rPr>
            </w:pPr>
            <w:r w:rsidRPr="00D7110F">
              <w:rPr>
                <w:szCs w:val="20"/>
                <w:lang w:val="en-GB"/>
              </w:rPr>
              <w:t>CSO contribution</w:t>
            </w:r>
            <w:r>
              <w:rPr>
                <w:szCs w:val="20"/>
                <w:lang w:val="en-GB"/>
              </w:rPr>
              <w:t xml:space="preserve"> </w:t>
            </w:r>
          </w:p>
        </w:tc>
        <w:tc>
          <w:tcPr>
            <w:tcW w:w="2118" w:type="dxa"/>
            <w:gridSpan w:val="2"/>
            <w:tcBorders>
              <w:left w:val="outset" w:sz="6" w:space="0" w:color="B4C6E7" w:themeColor="accent1" w:themeTint="66"/>
            </w:tcBorders>
            <w:shd w:val="clear" w:color="auto" w:fill="D9D9D9" w:themeFill="background1" w:themeFillShade="D9"/>
            <w:vAlign w:val="center"/>
          </w:tcPr>
          <w:p w14:paraId="30A22189" w14:textId="77777777" w:rsidR="00361C9C" w:rsidRPr="00D7110F" w:rsidRDefault="00361C9C" w:rsidP="008305C8">
            <w:pPr>
              <w:jc w:val="center"/>
              <w:rPr>
                <w:i/>
                <w:szCs w:val="20"/>
                <w:lang w:val="en-GB"/>
              </w:rPr>
            </w:pPr>
            <w:r w:rsidRPr="00D7110F">
              <w:rPr>
                <w:szCs w:val="20"/>
                <w:lang w:val="en-GB"/>
              </w:rPr>
              <w:t>UNICEF contribution</w:t>
            </w:r>
          </w:p>
        </w:tc>
      </w:tr>
      <w:tr w:rsidR="00361C9C" w:rsidRPr="00D7110F" w14:paraId="5B486BA2" w14:textId="77777777" w:rsidTr="008305C8">
        <w:trPr>
          <w:tblHeader/>
          <w:tblCellSpacing w:w="11" w:type="dxa"/>
        </w:trPr>
        <w:tc>
          <w:tcPr>
            <w:tcW w:w="952" w:type="dxa"/>
            <w:vMerge/>
            <w:tcBorders>
              <w:right w:val="outset" w:sz="6" w:space="0" w:color="B4C6E7" w:themeColor="accent1" w:themeTint="66"/>
            </w:tcBorders>
            <w:shd w:val="clear" w:color="auto" w:fill="D9D9D9" w:themeFill="background1" w:themeFillShade="D9"/>
            <w:vAlign w:val="center"/>
          </w:tcPr>
          <w:p w14:paraId="6A92C102" w14:textId="77777777" w:rsidR="00361C9C" w:rsidRPr="00D7110F" w:rsidRDefault="00361C9C" w:rsidP="008305C8">
            <w:pPr>
              <w:jc w:val="center"/>
              <w:rPr>
                <w:szCs w:val="20"/>
                <w:lang w:val="en-GB"/>
              </w:rPr>
            </w:pPr>
          </w:p>
        </w:tc>
        <w:tc>
          <w:tcPr>
            <w:tcW w:w="4514" w:type="dxa"/>
            <w:vMerge/>
            <w:tcBorders>
              <w:right w:val="outset" w:sz="6" w:space="0" w:color="B4C6E7" w:themeColor="accent1" w:themeTint="66"/>
            </w:tcBorders>
            <w:shd w:val="clear" w:color="auto" w:fill="D9D9D9" w:themeFill="background1" w:themeFillShade="D9"/>
            <w:vAlign w:val="center"/>
          </w:tcPr>
          <w:p w14:paraId="1B034AB0" w14:textId="77777777" w:rsidR="00361C9C" w:rsidRPr="00D7110F" w:rsidRDefault="00361C9C" w:rsidP="008305C8">
            <w:pPr>
              <w:jc w:val="center"/>
              <w:rPr>
                <w:i/>
                <w:szCs w:val="20"/>
                <w:lang w:val="en-GB"/>
              </w:rPr>
            </w:pPr>
          </w:p>
        </w:tc>
        <w:tc>
          <w:tcPr>
            <w:tcW w:w="493" w:type="dxa"/>
            <w:shd w:val="clear" w:color="auto" w:fill="D9D9D9" w:themeFill="background1" w:themeFillShade="D9"/>
            <w:vAlign w:val="center"/>
          </w:tcPr>
          <w:p w14:paraId="6854F70F" w14:textId="77777777" w:rsidR="00361C9C" w:rsidRPr="00D7110F" w:rsidRDefault="00361C9C" w:rsidP="008305C8">
            <w:pPr>
              <w:jc w:val="center"/>
              <w:rPr>
                <w:szCs w:val="20"/>
                <w:lang w:val="en-GB"/>
              </w:rPr>
            </w:pPr>
            <w:r w:rsidRPr="00D7110F">
              <w:rPr>
                <w:szCs w:val="20"/>
                <w:lang w:val="en-GB"/>
              </w:rPr>
              <w:t>Q1</w:t>
            </w:r>
          </w:p>
        </w:tc>
        <w:tc>
          <w:tcPr>
            <w:tcW w:w="493" w:type="dxa"/>
            <w:shd w:val="clear" w:color="auto" w:fill="D9D9D9" w:themeFill="background1" w:themeFillShade="D9"/>
            <w:vAlign w:val="center"/>
          </w:tcPr>
          <w:p w14:paraId="1E96F256" w14:textId="77777777" w:rsidR="00361C9C" w:rsidRPr="00D7110F" w:rsidRDefault="00361C9C" w:rsidP="008305C8">
            <w:pPr>
              <w:jc w:val="center"/>
              <w:rPr>
                <w:szCs w:val="20"/>
                <w:lang w:val="en-GB"/>
              </w:rPr>
            </w:pPr>
            <w:r w:rsidRPr="00D7110F">
              <w:rPr>
                <w:szCs w:val="20"/>
                <w:lang w:val="en-GB"/>
              </w:rPr>
              <w:t>Q2</w:t>
            </w:r>
          </w:p>
        </w:tc>
        <w:tc>
          <w:tcPr>
            <w:tcW w:w="493" w:type="dxa"/>
            <w:shd w:val="clear" w:color="auto" w:fill="D9D9D9" w:themeFill="background1" w:themeFillShade="D9"/>
            <w:vAlign w:val="center"/>
          </w:tcPr>
          <w:p w14:paraId="1FDB98B3" w14:textId="77777777" w:rsidR="00361C9C" w:rsidRPr="00D7110F" w:rsidRDefault="00361C9C" w:rsidP="008305C8">
            <w:pPr>
              <w:jc w:val="center"/>
              <w:rPr>
                <w:szCs w:val="20"/>
                <w:lang w:val="en-GB"/>
              </w:rPr>
            </w:pPr>
            <w:r w:rsidRPr="00D7110F">
              <w:rPr>
                <w:szCs w:val="20"/>
                <w:lang w:val="en-GB"/>
              </w:rPr>
              <w:t>Q3</w:t>
            </w:r>
          </w:p>
        </w:tc>
        <w:tc>
          <w:tcPr>
            <w:tcW w:w="493" w:type="dxa"/>
            <w:shd w:val="clear" w:color="auto" w:fill="D9D9D9" w:themeFill="background1" w:themeFillShade="D9"/>
            <w:vAlign w:val="center"/>
          </w:tcPr>
          <w:p w14:paraId="467DBB22" w14:textId="77777777" w:rsidR="00361C9C" w:rsidRPr="00D7110F" w:rsidRDefault="00361C9C" w:rsidP="008305C8">
            <w:pPr>
              <w:jc w:val="center"/>
              <w:rPr>
                <w:szCs w:val="20"/>
                <w:lang w:val="en-GB"/>
              </w:rPr>
            </w:pPr>
            <w:r w:rsidRPr="00D7110F">
              <w:rPr>
                <w:szCs w:val="20"/>
                <w:lang w:val="en-GB"/>
              </w:rPr>
              <w:t>Q4</w:t>
            </w:r>
          </w:p>
        </w:tc>
        <w:tc>
          <w:tcPr>
            <w:tcW w:w="803" w:type="dxa"/>
            <w:shd w:val="clear" w:color="auto" w:fill="D9D9D9" w:themeFill="background1" w:themeFillShade="D9"/>
            <w:vAlign w:val="center"/>
          </w:tcPr>
          <w:p w14:paraId="6080D25A" w14:textId="77777777" w:rsidR="00361C9C" w:rsidRPr="00D7110F" w:rsidRDefault="00361C9C" w:rsidP="008305C8">
            <w:pPr>
              <w:jc w:val="center"/>
              <w:rPr>
                <w:szCs w:val="20"/>
                <w:lang w:val="en-GB"/>
              </w:rPr>
            </w:pPr>
            <w:r w:rsidRPr="00D7110F">
              <w:rPr>
                <w:szCs w:val="20"/>
                <w:lang w:val="en-GB"/>
              </w:rPr>
              <w:t>Year2</w:t>
            </w:r>
          </w:p>
        </w:tc>
        <w:tc>
          <w:tcPr>
            <w:tcW w:w="1148" w:type="dxa"/>
            <w:vMerge/>
            <w:tcBorders>
              <w:right w:val="outset" w:sz="6" w:space="0" w:color="B4C6E7" w:themeColor="accent1" w:themeTint="66"/>
            </w:tcBorders>
            <w:shd w:val="clear" w:color="auto" w:fill="D9D9D9" w:themeFill="background1" w:themeFillShade="D9"/>
          </w:tcPr>
          <w:p w14:paraId="4912C014" w14:textId="77777777" w:rsidR="00361C9C" w:rsidRPr="00D7110F" w:rsidRDefault="00361C9C" w:rsidP="008305C8">
            <w:pPr>
              <w:jc w:val="center"/>
              <w:rPr>
                <w:szCs w:val="20"/>
                <w:lang w:val="en-GB"/>
              </w:rPr>
            </w:pPr>
          </w:p>
        </w:tc>
        <w:tc>
          <w:tcPr>
            <w:tcW w:w="1238" w:type="dxa"/>
            <w:vMerge/>
            <w:tcBorders>
              <w:left w:val="outset" w:sz="6" w:space="0" w:color="B4C6E7" w:themeColor="accent1" w:themeTint="66"/>
            </w:tcBorders>
            <w:shd w:val="clear" w:color="auto" w:fill="D9D9D9" w:themeFill="background1" w:themeFillShade="D9"/>
            <w:vAlign w:val="center"/>
          </w:tcPr>
          <w:p w14:paraId="6F5FA2FE" w14:textId="77777777" w:rsidR="00361C9C" w:rsidRPr="00D7110F" w:rsidRDefault="00361C9C" w:rsidP="008305C8">
            <w:pPr>
              <w:jc w:val="center"/>
              <w:rPr>
                <w:szCs w:val="20"/>
                <w:lang w:val="en-GB"/>
              </w:rPr>
            </w:pPr>
          </w:p>
        </w:tc>
        <w:tc>
          <w:tcPr>
            <w:tcW w:w="995" w:type="dxa"/>
            <w:tcBorders>
              <w:left w:val="outset" w:sz="6" w:space="0" w:color="B4C6E7" w:themeColor="accent1" w:themeTint="66"/>
            </w:tcBorders>
            <w:shd w:val="clear" w:color="auto" w:fill="D9D9D9" w:themeFill="background1" w:themeFillShade="D9"/>
            <w:vAlign w:val="center"/>
          </w:tcPr>
          <w:p w14:paraId="42FCE169" w14:textId="77777777" w:rsidR="00361C9C" w:rsidRPr="00D7110F" w:rsidRDefault="00361C9C" w:rsidP="008305C8">
            <w:pPr>
              <w:jc w:val="center"/>
              <w:rPr>
                <w:szCs w:val="20"/>
                <w:lang w:val="en-GB"/>
              </w:rPr>
            </w:pPr>
            <w:r w:rsidRPr="00D7110F">
              <w:rPr>
                <w:szCs w:val="20"/>
                <w:lang w:val="en-GB"/>
              </w:rPr>
              <w:t>Cash</w:t>
            </w:r>
            <w:r w:rsidRPr="00D7110F">
              <w:rPr>
                <w:rStyle w:val="FootnoteReference"/>
                <w:szCs w:val="20"/>
                <w:lang w:val="en-GB"/>
              </w:rPr>
              <w:footnoteReference w:id="4"/>
            </w:r>
          </w:p>
        </w:tc>
        <w:tc>
          <w:tcPr>
            <w:tcW w:w="1101" w:type="dxa"/>
            <w:tcBorders>
              <w:left w:val="outset" w:sz="6" w:space="0" w:color="B4C6E7" w:themeColor="accent1" w:themeTint="66"/>
            </w:tcBorders>
            <w:shd w:val="clear" w:color="auto" w:fill="D9D9D9" w:themeFill="background1" w:themeFillShade="D9"/>
            <w:vAlign w:val="center"/>
          </w:tcPr>
          <w:p w14:paraId="7A604BCA" w14:textId="77777777" w:rsidR="00361C9C" w:rsidRPr="00D7110F" w:rsidRDefault="00361C9C" w:rsidP="008305C8">
            <w:pPr>
              <w:jc w:val="center"/>
              <w:rPr>
                <w:i/>
                <w:szCs w:val="20"/>
                <w:lang w:val="en-GB"/>
              </w:rPr>
            </w:pPr>
            <w:r w:rsidRPr="00D7110F">
              <w:rPr>
                <w:szCs w:val="20"/>
                <w:lang w:val="en-GB"/>
              </w:rPr>
              <w:t>Suppl</w:t>
            </w:r>
            <w:r>
              <w:rPr>
                <w:szCs w:val="20"/>
                <w:lang w:val="en-GB"/>
              </w:rPr>
              <w:t>y</w:t>
            </w:r>
          </w:p>
        </w:tc>
      </w:tr>
      <w:tr w:rsidR="00361C9C" w:rsidRPr="00D7110F" w14:paraId="205B4E3A" w14:textId="77777777" w:rsidTr="008305C8">
        <w:trPr>
          <w:tblCellSpacing w:w="11" w:type="dxa"/>
        </w:trPr>
        <w:tc>
          <w:tcPr>
            <w:tcW w:w="952" w:type="dxa"/>
            <w:tcBorders>
              <w:right w:val="outset" w:sz="6" w:space="0" w:color="B4C6E7" w:themeColor="accent1" w:themeTint="66"/>
            </w:tcBorders>
            <w:shd w:val="clear" w:color="auto" w:fill="FFE599" w:themeFill="accent4" w:themeFillTint="66"/>
          </w:tcPr>
          <w:p w14:paraId="04560B62" w14:textId="77777777" w:rsidR="00361C9C" w:rsidRPr="00D7110F" w:rsidRDefault="00361C9C" w:rsidP="008305C8">
            <w:pPr>
              <w:jc w:val="left"/>
              <w:rPr>
                <w:szCs w:val="20"/>
                <w:lang w:val="en-GB"/>
              </w:rPr>
            </w:pPr>
            <w:proofErr w:type="spellStart"/>
            <w:r w:rsidRPr="00D7110F">
              <w:rPr>
                <w:szCs w:val="20"/>
                <w:lang w:val="en-GB"/>
              </w:rPr>
              <w:t>Progr</w:t>
            </w:r>
            <w:proofErr w:type="spellEnd"/>
            <w:r w:rsidRPr="00D7110F">
              <w:rPr>
                <w:szCs w:val="20"/>
                <w:lang w:val="en-GB"/>
              </w:rPr>
              <w:t>. Output 1:</w:t>
            </w:r>
          </w:p>
        </w:tc>
        <w:tc>
          <w:tcPr>
            <w:tcW w:w="7399" w:type="dxa"/>
            <w:gridSpan w:val="6"/>
            <w:tcBorders>
              <w:right w:val="outset" w:sz="6" w:space="0" w:color="B4C6E7" w:themeColor="accent1" w:themeTint="66"/>
            </w:tcBorders>
            <w:shd w:val="clear" w:color="auto" w:fill="FFE599" w:themeFill="accent4" w:themeFillTint="66"/>
          </w:tcPr>
          <w:p w14:paraId="73FF66CC" w14:textId="77777777" w:rsidR="00361C9C" w:rsidRPr="0037079D" w:rsidRDefault="00361C9C" w:rsidP="008305C8">
            <w:pPr>
              <w:jc w:val="left"/>
              <w:rPr>
                <w:i/>
                <w:color w:val="0000CC"/>
                <w:szCs w:val="20"/>
                <w:lang w:val="en-GB"/>
              </w:rPr>
            </w:pPr>
            <w:proofErr w:type="gramStart"/>
            <w:r w:rsidRPr="0037079D">
              <w:rPr>
                <w:i/>
                <w:color w:val="0000CC"/>
                <w:szCs w:val="20"/>
                <w:lang w:val="en-GB"/>
              </w:rPr>
              <w:t>E.g.</w:t>
            </w:r>
            <w:proofErr w:type="gramEnd"/>
            <w:r w:rsidRPr="0037079D">
              <w:rPr>
                <w:i/>
                <w:color w:val="0000CC"/>
                <w:szCs w:val="20"/>
                <w:lang w:val="en-GB"/>
              </w:rPr>
              <w:t xml:space="preserve"> Community-based management of SAM introduced in 200 villages In 10 districts</w:t>
            </w:r>
          </w:p>
          <w:p w14:paraId="281782CB" w14:textId="77777777" w:rsidR="00361C9C" w:rsidRPr="0037079D" w:rsidRDefault="00361C9C" w:rsidP="008305C8">
            <w:pPr>
              <w:jc w:val="left"/>
              <w:rPr>
                <w:i/>
                <w:color w:val="0000CC"/>
                <w:szCs w:val="20"/>
                <w:lang w:val="en-GB"/>
              </w:rPr>
            </w:pPr>
          </w:p>
          <w:p w14:paraId="290161C4" w14:textId="77777777" w:rsidR="00361C9C" w:rsidRPr="0037079D" w:rsidRDefault="00361C9C" w:rsidP="008305C8">
            <w:pPr>
              <w:jc w:val="left"/>
              <w:rPr>
                <w:color w:val="0000CC"/>
                <w:szCs w:val="20"/>
                <w:lang w:val="en-GB"/>
              </w:rPr>
            </w:pPr>
            <w:r w:rsidRPr="0037079D">
              <w:rPr>
                <w:color w:val="0000CC"/>
                <w:szCs w:val="20"/>
                <w:lang w:val="en-GB"/>
              </w:rPr>
              <w:t>Performance indicator(s),</w:t>
            </w:r>
          </w:p>
          <w:p w14:paraId="351062A3" w14:textId="77777777" w:rsidR="00361C9C" w:rsidRPr="0037079D" w:rsidRDefault="00361C9C" w:rsidP="008305C8">
            <w:pPr>
              <w:jc w:val="left"/>
              <w:rPr>
                <w:i/>
                <w:color w:val="0000CC"/>
                <w:szCs w:val="20"/>
                <w:lang w:val="en-GB"/>
              </w:rPr>
            </w:pPr>
            <w:r w:rsidRPr="0037079D">
              <w:rPr>
                <w:i/>
                <w:color w:val="0000CC"/>
                <w:szCs w:val="20"/>
                <w:lang w:val="en-GB"/>
              </w:rPr>
              <w:t>- # children receiving RUFT/in patient</w:t>
            </w:r>
          </w:p>
          <w:p w14:paraId="50A4D72A" w14:textId="77777777" w:rsidR="00361C9C" w:rsidRPr="0037079D" w:rsidRDefault="00361C9C" w:rsidP="008305C8">
            <w:pPr>
              <w:jc w:val="left"/>
              <w:rPr>
                <w:i/>
                <w:color w:val="0000CC"/>
                <w:szCs w:val="20"/>
                <w:lang w:val="en-GB"/>
              </w:rPr>
            </w:pPr>
            <w:r w:rsidRPr="0037079D">
              <w:rPr>
                <w:i/>
                <w:color w:val="0000CC"/>
                <w:szCs w:val="20"/>
                <w:lang w:val="en-GB"/>
              </w:rPr>
              <w:t xml:space="preserve">- # children receiving RUFT/ community </w:t>
            </w:r>
          </w:p>
          <w:p w14:paraId="5EDF38D4" w14:textId="77777777" w:rsidR="00361C9C" w:rsidRPr="0037079D" w:rsidRDefault="00361C9C" w:rsidP="008305C8">
            <w:pPr>
              <w:jc w:val="left"/>
              <w:rPr>
                <w:i/>
                <w:color w:val="0000CC"/>
                <w:szCs w:val="20"/>
                <w:lang w:val="en-GB"/>
              </w:rPr>
            </w:pPr>
            <w:r w:rsidRPr="0037079D">
              <w:rPr>
                <w:i/>
                <w:color w:val="0000CC"/>
                <w:szCs w:val="20"/>
                <w:lang w:val="en-GB"/>
              </w:rPr>
              <w:t>- recovery rate</w:t>
            </w:r>
          </w:p>
        </w:tc>
        <w:tc>
          <w:tcPr>
            <w:tcW w:w="1148" w:type="dxa"/>
            <w:tcBorders>
              <w:right w:val="outset" w:sz="6" w:space="0" w:color="B4C6E7" w:themeColor="accent1" w:themeTint="66"/>
            </w:tcBorders>
            <w:shd w:val="clear" w:color="auto" w:fill="FFE599" w:themeFill="accent4" w:themeFillTint="66"/>
            <w:vAlign w:val="center"/>
          </w:tcPr>
          <w:p w14:paraId="3493FD4D" w14:textId="77777777" w:rsidR="00361C9C" w:rsidRPr="0037079D" w:rsidRDefault="00361C9C" w:rsidP="008305C8">
            <w:pPr>
              <w:jc w:val="right"/>
              <w:rPr>
                <w:i/>
                <w:color w:val="0000CC"/>
                <w:szCs w:val="20"/>
                <w:lang w:val="en-GB"/>
              </w:rPr>
            </w:pPr>
            <w:r w:rsidRPr="0037079D">
              <w:rPr>
                <w:i/>
                <w:color w:val="0000CC"/>
                <w:szCs w:val="20"/>
                <w:lang w:val="en-GB"/>
              </w:rPr>
              <w:t>400,000</w:t>
            </w:r>
          </w:p>
        </w:tc>
        <w:tc>
          <w:tcPr>
            <w:tcW w:w="1238" w:type="dxa"/>
            <w:tcBorders>
              <w:left w:val="outset" w:sz="6" w:space="0" w:color="B4C6E7" w:themeColor="accent1" w:themeTint="66"/>
            </w:tcBorders>
            <w:shd w:val="clear" w:color="auto" w:fill="FFE599" w:themeFill="accent4" w:themeFillTint="66"/>
            <w:vAlign w:val="center"/>
          </w:tcPr>
          <w:p w14:paraId="2C69361C" w14:textId="77777777" w:rsidR="00361C9C" w:rsidRPr="0037079D" w:rsidRDefault="00361C9C" w:rsidP="008305C8">
            <w:pPr>
              <w:jc w:val="right"/>
              <w:rPr>
                <w:i/>
                <w:color w:val="0000CC"/>
                <w:szCs w:val="20"/>
                <w:lang w:val="en-GB"/>
              </w:rPr>
            </w:pPr>
            <w:r w:rsidRPr="0037079D">
              <w:rPr>
                <w:i/>
                <w:color w:val="0000CC"/>
                <w:szCs w:val="20"/>
                <w:lang w:val="en-GB"/>
              </w:rPr>
              <w:t>10,000</w:t>
            </w:r>
          </w:p>
        </w:tc>
        <w:tc>
          <w:tcPr>
            <w:tcW w:w="995" w:type="dxa"/>
            <w:tcBorders>
              <w:left w:val="outset" w:sz="6" w:space="0" w:color="B4C6E7" w:themeColor="accent1" w:themeTint="66"/>
            </w:tcBorders>
            <w:shd w:val="clear" w:color="auto" w:fill="FFE599" w:themeFill="accent4" w:themeFillTint="66"/>
            <w:vAlign w:val="center"/>
          </w:tcPr>
          <w:p w14:paraId="5B4DA06B" w14:textId="77777777" w:rsidR="00361C9C" w:rsidRPr="0037079D" w:rsidRDefault="00361C9C" w:rsidP="008305C8">
            <w:pPr>
              <w:jc w:val="right"/>
              <w:rPr>
                <w:i/>
                <w:color w:val="0000CC"/>
                <w:szCs w:val="20"/>
                <w:lang w:val="en-GB"/>
              </w:rPr>
            </w:pPr>
            <w:r w:rsidRPr="0037079D">
              <w:rPr>
                <w:i/>
                <w:color w:val="0000CC"/>
                <w:szCs w:val="20"/>
                <w:lang w:val="en-GB"/>
              </w:rPr>
              <w:t>190,000</w:t>
            </w:r>
          </w:p>
        </w:tc>
        <w:tc>
          <w:tcPr>
            <w:tcW w:w="1101" w:type="dxa"/>
            <w:tcBorders>
              <w:left w:val="outset" w:sz="6" w:space="0" w:color="B4C6E7" w:themeColor="accent1" w:themeTint="66"/>
            </w:tcBorders>
            <w:shd w:val="clear" w:color="auto" w:fill="FFE599" w:themeFill="accent4" w:themeFillTint="66"/>
            <w:vAlign w:val="center"/>
          </w:tcPr>
          <w:p w14:paraId="4C101751" w14:textId="77777777" w:rsidR="00361C9C" w:rsidRPr="0037079D" w:rsidRDefault="00361C9C" w:rsidP="008305C8">
            <w:pPr>
              <w:jc w:val="right"/>
              <w:rPr>
                <w:i/>
                <w:color w:val="0000CC"/>
                <w:szCs w:val="20"/>
                <w:lang w:val="en-GB"/>
              </w:rPr>
            </w:pPr>
            <w:r w:rsidRPr="0037079D">
              <w:rPr>
                <w:i/>
                <w:color w:val="0000CC"/>
                <w:szCs w:val="20"/>
                <w:lang w:val="en-GB"/>
              </w:rPr>
              <w:t>200,000</w:t>
            </w:r>
          </w:p>
        </w:tc>
      </w:tr>
      <w:tr w:rsidR="00361C9C" w:rsidRPr="00D7110F" w14:paraId="5C40BB71" w14:textId="77777777" w:rsidTr="008305C8">
        <w:trPr>
          <w:tblCellSpacing w:w="11" w:type="dxa"/>
        </w:trPr>
        <w:tc>
          <w:tcPr>
            <w:tcW w:w="952" w:type="dxa"/>
            <w:tcBorders>
              <w:right w:val="outset" w:sz="6" w:space="0" w:color="B4C6E7" w:themeColor="accent1" w:themeTint="66"/>
            </w:tcBorders>
            <w:shd w:val="clear" w:color="auto" w:fill="D9D9D9" w:themeFill="background1" w:themeFillShade="D9"/>
          </w:tcPr>
          <w:p w14:paraId="69D4CBB4" w14:textId="77777777" w:rsidR="00361C9C" w:rsidRPr="00D7110F" w:rsidRDefault="00361C9C" w:rsidP="008305C8">
            <w:pPr>
              <w:jc w:val="left"/>
              <w:rPr>
                <w:szCs w:val="20"/>
                <w:lang w:val="en-GB"/>
              </w:rPr>
            </w:pPr>
            <w:r>
              <w:rPr>
                <w:szCs w:val="20"/>
                <w:lang w:val="en-GB"/>
              </w:rPr>
              <w:t>Act.</w:t>
            </w:r>
            <w:r w:rsidRPr="00D7110F">
              <w:rPr>
                <w:szCs w:val="20"/>
                <w:lang w:val="en-GB"/>
              </w:rPr>
              <w:t>1.1</w:t>
            </w:r>
          </w:p>
        </w:tc>
        <w:tc>
          <w:tcPr>
            <w:tcW w:w="4514" w:type="dxa"/>
            <w:tcBorders>
              <w:right w:val="outset" w:sz="6" w:space="0" w:color="B4C6E7" w:themeColor="accent1" w:themeTint="66"/>
            </w:tcBorders>
          </w:tcPr>
          <w:p w14:paraId="2397A0EB" w14:textId="77777777" w:rsidR="00361C9C" w:rsidRPr="0037079D" w:rsidRDefault="00361C9C" w:rsidP="008305C8">
            <w:pPr>
              <w:jc w:val="left"/>
              <w:rPr>
                <w:i/>
                <w:color w:val="0000CC"/>
                <w:szCs w:val="20"/>
                <w:lang w:val="en-GB"/>
              </w:rPr>
            </w:pPr>
            <w:r w:rsidRPr="0037079D">
              <w:rPr>
                <w:i/>
                <w:color w:val="0000CC"/>
                <w:szCs w:val="20"/>
                <w:lang w:val="en-GB"/>
              </w:rPr>
              <w:t>Organise training of 500 health workers in community nutrition in 10 districts</w:t>
            </w:r>
          </w:p>
        </w:tc>
        <w:tc>
          <w:tcPr>
            <w:tcW w:w="493" w:type="dxa"/>
            <w:vAlign w:val="center"/>
          </w:tcPr>
          <w:p w14:paraId="0B0519C3" w14:textId="77777777" w:rsidR="00361C9C" w:rsidRPr="0037079D" w:rsidRDefault="00361C9C" w:rsidP="008305C8">
            <w:pPr>
              <w:jc w:val="center"/>
              <w:rPr>
                <w:i/>
                <w:color w:val="0000CC"/>
                <w:szCs w:val="20"/>
                <w:lang w:val="en-GB"/>
              </w:rPr>
            </w:pPr>
            <w:r w:rsidRPr="0037079D">
              <w:rPr>
                <w:i/>
                <w:color w:val="0000CC"/>
                <w:szCs w:val="20"/>
                <w:lang w:val="en-GB"/>
              </w:rPr>
              <w:t>x</w:t>
            </w:r>
          </w:p>
        </w:tc>
        <w:tc>
          <w:tcPr>
            <w:tcW w:w="493" w:type="dxa"/>
            <w:vAlign w:val="center"/>
          </w:tcPr>
          <w:p w14:paraId="5DB9FEC4" w14:textId="77777777" w:rsidR="00361C9C" w:rsidRPr="0037079D" w:rsidRDefault="00361C9C" w:rsidP="008305C8">
            <w:pPr>
              <w:jc w:val="center"/>
              <w:rPr>
                <w:i/>
                <w:color w:val="0000CC"/>
                <w:szCs w:val="20"/>
                <w:lang w:val="en-GB"/>
              </w:rPr>
            </w:pPr>
            <w:r w:rsidRPr="0037079D">
              <w:rPr>
                <w:i/>
                <w:color w:val="0000CC"/>
                <w:szCs w:val="20"/>
                <w:lang w:val="en-GB"/>
              </w:rPr>
              <w:t>x</w:t>
            </w:r>
          </w:p>
        </w:tc>
        <w:tc>
          <w:tcPr>
            <w:tcW w:w="493" w:type="dxa"/>
            <w:vAlign w:val="center"/>
          </w:tcPr>
          <w:p w14:paraId="436F967F" w14:textId="77777777" w:rsidR="00361C9C" w:rsidRPr="0037079D" w:rsidRDefault="00361C9C" w:rsidP="008305C8">
            <w:pPr>
              <w:jc w:val="center"/>
              <w:rPr>
                <w:i/>
                <w:color w:val="0000CC"/>
                <w:szCs w:val="20"/>
                <w:lang w:val="en-GB"/>
              </w:rPr>
            </w:pPr>
          </w:p>
        </w:tc>
        <w:tc>
          <w:tcPr>
            <w:tcW w:w="493" w:type="dxa"/>
            <w:tcBorders>
              <w:left w:val="outset" w:sz="6" w:space="0" w:color="B4C6E7" w:themeColor="accent1" w:themeTint="66"/>
            </w:tcBorders>
            <w:vAlign w:val="center"/>
          </w:tcPr>
          <w:p w14:paraId="2AED5231" w14:textId="77777777" w:rsidR="00361C9C" w:rsidRPr="0037079D" w:rsidRDefault="00361C9C" w:rsidP="008305C8">
            <w:pPr>
              <w:jc w:val="center"/>
              <w:rPr>
                <w:i/>
                <w:color w:val="0000CC"/>
                <w:szCs w:val="20"/>
                <w:lang w:val="en-GB"/>
              </w:rPr>
            </w:pPr>
          </w:p>
        </w:tc>
        <w:tc>
          <w:tcPr>
            <w:tcW w:w="803" w:type="dxa"/>
            <w:tcBorders>
              <w:left w:val="outset" w:sz="6" w:space="0" w:color="B4C6E7" w:themeColor="accent1" w:themeTint="66"/>
            </w:tcBorders>
            <w:vAlign w:val="center"/>
          </w:tcPr>
          <w:p w14:paraId="6D76E349" w14:textId="77777777" w:rsidR="00361C9C" w:rsidRPr="0037079D" w:rsidRDefault="00361C9C" w:rsidP="008305C8">
            <w:pPr>
              <w:jc w:val="center"/>
              <w:rPr>
                <w:i/>
                <w:color w:val="0000CC"/>
                <w:szCs w:val="20"/>
                <w:lang w:val="en-GB"/>
              </w:rPr>
            </w:pPr>
          </w:p>
        </w:tc>
        <w:tc>
          <w:tcPr>
            <w:tcW w:w="1148" w:type="dxa"/>
            <w:tcBorders>
              <w:left w:val="outset" w:sz="6" w:space="0" w:color="B4C6E7" w:themeColor="accent1" w:themeTint="66"/>
              <w:right w:val="outset" w:sz="6" w:space="0" w:color="B4C6E7" w:themeColor="accent1" w:themeTint="66"/>
            </w:tcBorders>
          </w:tcPr>
          <w:p w14:paraId="04FA5E49" w14:textId="77777777" w:rsidR="00361C9C" w:rsidRPr="0037079D" w:rsidRDefault="00361C9C" w:rsidP="008305C8">
            <w:pPr>
              <w:jc w:val="right"/>
              <w:rPr>
                <w:i/>
                <w:color w:val="0000CC"/>
                <w:szCs w:val="20"/>
                <w:lang w:val="en-GB"/>
              </w:rPr>
            </w:pPr>
            <w:r w:rsidRPr="0037079D">
              <w:rPr>
                <w:i/>
                <w:color w:val="0000CC"/>
                <w:szCs w:val="20"/>
                <w:lang w:val="en-GB"/>
              </w:rPr>
              <w:t>100,000</w:t>
            </w:r>
          </w:p>
        </w:tc>
        <w:tc>
          <w:tcPr>
            <w:tcW w:w="1238" w:type="dxa"/>
            <w:tcBorders>
              <w:left w:val="outset" w:sz="6" w:space="0" w:color="B4C6E7" w:themeColor="accent1" w:themeTint="66"/>
            </w:tcBorders>
            <w:vAlign w:val="center"/>
          </w:tcPr>
          <w:p w14:paraId="13FFC640" w14:textId="77777777" w:rsidR="00361C9C" w:rsidRPr="0037079D" w:rsidRDefault="00361C9C" w:rsidP="008305C8">
            <w:pPr>
              <w:jc w:val="right"/>
              <w:rPr>
                <w:i/>
                <w:color w:val="0000CC"/>
                <w:szCs w:val="20"/>
                <w:lang w:val="en-GB"/>
              </w:rPr>
            </w:pPr>
          </w:p>
        </w:tc>
        <w:tc>
          <w:tcPr>
            <w:tcW w:w="995" w:type="dxa"/>
            <w:tcBorders>
              <w:left w:val="outset" w:sz="6" w:space="0" w:color="B4C6E7" w:themeColor="accent1" w:themeTint="66"/>
            </w:tcBorders>
            <w:vAlign w:val="center"/>
          </w:tcPr>
          <w:p w14:paraId="566553C6" w14:textId="77777777" w:rsidR="00361C9C" w:rsidRPr="0037079D" w:rsidRDefault="00361C9C" w:rsidP="008305C8">
            <w:pPr>
              <w:jc w:val="right"/>
              <w:rPr>
                <w:i/>
                <w:color w:val="0000CC"/>
                <w:szCs w:val="20"/>
                <w:lang w:val="en-GB"/>
              </w:rPr>
            </w:pPr>
            <w:r w:rsidRPr="0037079D">
              <w:rPr>
                <w:i/>
                <w:color w:val="0000CC"/>
                <w:szCs w:val="20"/>
                <w:lang w:val="en-GB"/>
              </w:rPr>
              <w:t>100,000</w:t>
            </w:r>
          </w:p>
        </w:tc>
        <w:tc>
          <w:tcPr>
            <w:tcW w:w="1101" w:type="dxa"/>
            <w:tcBorders>
              <w:left w:val="outset" w:sz="6" w:space="0" w:color="B4C6E7" w:themeColor="accent1" w:themeTint="66"/>
            </w:tcBorders>
          </w:tcPr>
          <w:p w14:paraId="084BBA8F" w14:textId="77777777" w:rsidR="00361C9C" w:rsidRPr="0037079D" w:rsidRDefault="00361C9C" w:rsidP="008305C8">
            <w:pPr>
              <w:jc w:val="right"/>
              <w:rPr>
                <w:i/>
                <w:color w:val="0000CC"/>
                <w:szCs w:val="20"/>
                <w:lang w:val="en-GB"/>
              </w:rPr>
            </w:pPr>
          </w:p>
        </w:tc>
      </w:tr>
      <w:tr w:rsidR="00361C9C" w:rsidRPr="00D7110F" w14:paraId="30D769F4" w14:textId="77777777" w:rsidTr="008305C8">
        <w:trPr>
          <w:tblCellSpacing w:w="11" w:type="dxa"/>
        </w:trPr>
        <w:tc>
          <w:tcPr>
            <w:tcW w:w="952" w:type="dxa"/>
            <w:tcBorders>
              <w:right w:val="outset" w:sz="6" w:space="0" w:color="B4C6E7" w:themeColor="accent1" w:themeTint="66"/>
            </w:tcBorders>
            <w:shd w:val="clear" w:color="auto" w:fill="D9D9D9" w:themeFill="background1" w:themeFillShade="D9"/>
          </w:tcPr>
          <w:p w14:paraId="3A63C06F" w14:textId="77777777" w:rsidR="00361C9C" w:rsidRPr="00D7110F" w:rsidRDefault="00361C9C" w:rsidP="008305C8">
            <w:pPr>
              <w:jc w:val="left"/>
              <w:rPr>
                <w:szCs w:val="20"/>
                <w:lang w:val="en-GB"/>
              </w:rPr>
            </w:pPr>
            <w:r>
              <w:rPr>
                <w:szCs w:val="20"/>
                <w:lang w:val="en-GB"/>
              </w:rPr>
              <w:t>Act.</w:t>
            </w:r>
            <w:r w:rsidRPr="00D7110F">
              <w:rPr>
                <w:szCs w:val="20"/>
                <w:lang w:val="en-GB"/>
              </w:rPr>
              <w:t xml:space="preserve"> 1.2</w:t>
            </w:r>
          </w:p>
        </w:tc>
        <w:tc>
          <w:tcPr>
            <w:tcW w:w="4514" w:type="dxa"/>
            <w:tcBorders>
              <w:right w:val="outset" w:sz="6" w:space="0" w:color="B4C6E7" w:themeColor="accent1" w:themeTint="66"/>
            </w:tcBorders>
          </w:tcPr>
          <w:p w14:paraId="1FDA28C2" w14:textId="77777777" w:rsidR="00361C9C" w:rsidRPr="0037079D" w:rsidRDefault="00361C9C" w:rsidP="008305C8">
            <w:pPr>
              <w:rPr>
                <w:i/>
                <w:color w:val="0000CC"/>
                <w:szCs w:val="20"/>
                <w:lang w:val="en-GB"/>
              </w:rPr>
            </w:pPr>
            <w:r w:rsidRPr="0037079D">
              <w:rPr>
                <w:i/>
                <w:color w:val="0000CC"/>
                <w:szCs w:val="20"/>
                <w:lang w:val="en-GB"/>
              </w:rPr>
              <w:t>Undertake community outreach activities &amp; referral in 200 villages in 10 districts</w:t>
            </w:r>
          </w:p>
        </w:tc>
        <w:tc>
          <w:tcPr>
            <w:tcW w:w="493" w:type="dxa"/>
            <w:tcBorders>
              <w:right w:val="outset" w:sz="6" w:space="0" w:color="B4C6E7" w:themeColor="accent1" w:themeTint="66"/>
            </w:tcBorders>
          </w:tcPr>
          <w:p w14:paraId="0F5A6A6E" w14:textId="77777777" w:rsidR="00361C9C" w:rsidRPr="0037079D" w:rsidRDefault="00361C9C" w:rsidP="008305C8">
            <w:pPr>
              <w:jc w:val="center"/>
              <w:rPr>
                <w:i/>
                <w:color w:val="0000CC"/>
                <w:szCs w:val="20"/>
                <w:lang w:val="en-GB"/>
              </w:rPr>
            </w:pPr>
            <w:r w:rsidRPr="0037079D">
              <w:rPr>
                <w:i/>
                <w:color w:val="0000CC"/>
                <w:szCs w:val="20"/>
                <w:lang w:val="en-GB"/>
              </w:rPr>
              <w:t>x</w:t>
            </w:r>
          </w:p>
        </w:tc>
        <w:tc>
          <w:tcPr>
            <w:tcW w:w="493" w:type="dxa"/>
            <w:tcBorders>
              <w:right w:val="outset" w:sz="6" w:space="0" w:color="B4C6E7" w:themeColor="accent1" w:themeTint="66"/>
            </w:tcBorders>
          </w:tcPr>
          <w:p w14:paraId="1AB1AA2C" w14:textId="77777777" w:rsidR="00361C9C" w:rsidRPr="0037079D" w:rsidRDefault="00361C9C" w:rsidP="008305C8">
            <w:pPr>
              <w:jc w:val="center"/>
              <w:rPr>
                <w:i/>
                <w:color w:val="0000CC"/>
                <w:szCs w:val="20"/>
                <w:lang w:val="en-GB"/>
              </w:rPr>
            </w:pPr>
            <w:r w:rsidRPr="0037079D">
              <w:rPr>
                <w:i/>
                <w:color w:val="0000CC"/>
                <w:szCs w:val="20"/>
                <w:lang w:val="en-GB"/>
              </w:rPr>
              <w:t>x</w:t>
            </w:r>
          </w:p>
        </w:tc>
        <w:tc>
          <w:tcPr>
            <w:tcW w:w="493" w:type="dxa"/>
            <w:tcBorders>
              <w:right w:val="outset" w:sz="6" w:space="0" w:color="B4C6E7" w:themeColor="accent1" w:themeTint="66"/>
            </w:tcBorders>
          </w:tcPr>
          <w:p w14:paraId="2CDA13E8" w14:textId="77777777" w:rsidR="00361C9C" w:rsidRPr="0037079D" w:rsidRDefault="00361C9C" w:rsidP="008305C8">
            <w:pPr>
              <w:jc w:val="center"/>
              <w:rPr>
                <w:i/>
                <w:color w:val="0000CC"/>
                <w:szCs w:val="20"/>
                <w:lang w:val="en-GB"/>
              </w:rPr>
            </w:pPr>
            <w:r w:rsidRPr="0037079D">
              <w:rPr>
                <w:i/>
                <w:color w:val="0000CC"/>
                <w:szCs w:val="20"/>
                <w:lang w:val="en-GB"/>
              </w:rPr>
              <w:t>x</w:t>
            </w:r>
          </w:p>
        </w:tc>
        <w:tc>
          <w:tcPr>
            <w:tcW w:w="493" w:type="dxa"/>
            <w:tcBorders>
              <w:left w:val="outset" w:sz="6" w:space="0" w:color="B4C6E7" w:themeColor="accent1" w:themeTint="66"/>
            </w:tcBorders>
            <w:vAlign w:val="center"/>
          </w:tcPr>
          <w:p w14:paraId="453A6E6B" w14:textId="77777777" w:rsidR="00361C9C" w:rsidRPr="0037079D" w:rsidRDefault="00361C9C" w:rsidP="008305C8">
            <w:pPr>
              <w:jc w:val="center"/>
              <w:rPr>
                <w:i/>
                <w:color w:val="0000CC"/>
                <w:szCs w:val="20"/>
                <w:lang w:val="en-GB"/>
              </w:rPr>
            </w:pPr>
            <w:r w:rsidRPr="0037079D">
              <w:rPr>
                <w:i/>
                <w:color w:val="0000CC"/>
                <w:szCs w:val="20"/>
                <w:lang w:val="en-GB"/>
              </w:rPr>
              <w:t>x</w:t>
            </w:r>
          </w:p>
        </w:tc>
        <w:tc>
          <w:tcPr>
            <w:tcW w:w="803" w:type="dxa"/>
            <w:tcBorders>
              <w:left w:val="outset" w:sz="6" w:space="0" w:color="B4C6E7" w:themeColor="accent1" w:themeTint="66"/>
            </w:tcBorders>
            <w:vAlign w:val="center"/>
          </w:tcPr>
          <w:p w14:paraId="6DAACF1E" w14:textId="77777777" w:rsidR="00361C9C" w:rsidRPr="0037079D" w:rsidRDefault="00361C9C" w:rsidP="008305C8">
            <w:pPr>
              <w:rPr>
                <w:i/>
                <w:color w:val="0000CC"/>
                <w:szCs w:val="20"/>
                <w:lang w:val="en-GB"/>
              </w:rPr>
            </w:pPr>
          </w:p>
        </w:tc>
        <w:tc>
          <w:tcPr>
            <w:tcW w:w="1148" w:type="dxa"/>
            <w:tcBorders>
              <w:left w:val="outset" w:sz="6" w:space="0" w:color="B4C6E7" w:themeColor="accent1" w:themeTint="66"/>
              <w:right w:val="outset" w:sz="6" w:space="0" w:color="B4C6E7" w:themeColor="accent1" w:themeTint="66"/>
            </w:tcBorders>
          </w:tcPr>
          <w:p w14:paraId="4CD8A058" w14:textId="77777777" w:rsidR="00361C9C" w:rsidRPr="0037079D" w:rsidRDefault="00361C9C" w:rsidP="008305C8">
            <w:pPr>
              <w:jc w:val="right"/>
              <w:rPr>
                <w:i/>
                <w:color w:val="0000CC"/>
                <w:szCs w:val="20"/>
                <w:lang w:val="en-GB"/>
              </w:rPr>
            </w:pPr>
            <w:r w:rsidRPr="0037079D">
              <w:rPr>
                <w:i/>
                <w:color w:val="0000CC"/>
                <w:szCs w:val="20"/>
                <w:lang w:val="en-GB"/>
              </w:rPr>
              <w:t>50,000</w:t>
            </w:r>
          </w:p>
        </w:tc>
        <w:tc>
          <w:tcPr>
            <w:tcW w:w="1238" w:type="dxa"/>
            <w:tcBorders>
              <w:left w:val="outset" w:sz="6" w:space="0" w:color="B4C6E7" w:themeColor="accent1" w:themeTint="66"/>
            </w:tcBorders>
            <w:vAlign w:val="center"/>
          </w:tcPr>
          <w:p w14:paraId="2D8C1FEB" w14:textId="77777777" w:rsidR="00361C9C" w:rsidRPr="0037079D" w:rsidRDefault="00361C9C" w:rsidP="008305C8">
            <w:pPr>
              <w:jc w:val="right"/>
              <w:rPr>
                <w:i/>
                <w:color w:val="0000CC"/>
                <w:szCs w:val="20"/>
                <w:lang w:val="en-GB"/>
              </w:rPr>
            </w:pPr>
          </w:p>
        </w:tc>
        <w:tc>
          <w:tcPr>
            <w:tcW w:w="995" w:type="dxa"/>
            <w:tcBorders>
              <w:left w:val="outset" w:sz="6" w:space="0" w:color="B4C6E7" w:themeColor="accent1" w:themeTint="66"/>
            </w:tcBorders>
            <w:vAlign w:val="center"/>
          </w:tcPr>
          <w:p w14:paraId="73B14CF0" w14:textId="77777777" w:rsidR="00361C9C" w:rsidRPr="0037079D" w:rsidRDefault="00361C9C" w:rsidP="008305C8">
            <w:pPr>
              <w:jc w:val="right"/>
              <w:rPr>
                <w:i/>
                <w:color w:val="0000CC"/>
                <w:szCs w:val="20"/>
                <w:lang w:val="en-GB"/>
              </w:rPr>
            </w:pPr>
            <w:r w:rsidRPr="0037079D">
              <w:rPr>
                <w:i/>
                <w:color w:val="0000CC"/>
                <w:szCs w:val="20"/>
                <w:lang w:val="en-GB"/>
              </w:rPr>
              <w:t>50,000</w:t>
            </w:r>
          </w:p>
        </w:tc>
        <w:tc>
          <w:tcPr>
            <w:tcW w:w="1101" w:type="dxa"/>
            <w:tcBorders>
              <w:left w:val="outset" w:sz="6" w:space="0" w:color="B4C6E7" w:themeColor="accent1" w:themeTint="66"/>
            </w:tcBorders>
          </w:tcPr>
          <w:p w14:paraId="73E199D5" w14:textId="77777777" w:rsidR="00361C9C" w:rsidRPr="0037079D" w:rsidRDefault="00361C9C" w:rsidP="008305C8">
            <w:pPr>
              <w:jc w:val="right"/>
              <w:rPr>
                <w:i/>
                <w:color w:val="0000CC"/>
                <w:szCs w:val="20"/>
                <w:lang w:val="en-GB"/>
              </w:rPr>
            </w:pPr>
          </w:p>
        </w:tc>
      </w:tr>
      <w:tr w:rsidR="00361C9C" w:rsidRPr="00D7110F" w14:paraId="101754C0" w14:textId="77777777" w:rsidTr="008305C8">
        <w:trPr>
          <w:tblCellSpacing w:w="11" w:type="dxa"/>
        </w:trPr>
        <w:tc>
          <w:tcPr>
            <w:tcW w:w="952" w:type="dxa"/>
            <w:tcBorders>
              <w:right w:val="outset" w:sz="6" w:space="0" w:color="B4C6E7" w:themeColor="accent1" w:themeTint="66"/>
            </w:tcBorders>
            <w:shd w:val="clear" w:color="auto" w:fill="D9D9D9" w:themeFill="background1" w:themeFillShade="D9"/>
          </w:tcPr>
          <w:p w14:paraId="53088CEE" w14:textId="77777777" w:rsidR="00361C9C" w:rsidRPr="00D7110F" w:rsidRDefault="00361C9C" w:rsidP="008305C8">
            <w:pPr>
              <w:jc w:val="left"/>
              <w:rPr>
                <w:szCs w:val="20"/>
                <w:lang w:val="en-GB"/>
              </w:rPr>
            </w:pPr>
            <w:r>
              <w:rPr>
                <w:szCs w:val="20"/>
                <w:lang w:val="en-GB"/>
              </w:rPr>
              <w:t>Act.</w:t>
            </w:r>
            <w:r w:rsidRPr="00D7110F">
              <w:rPr>
                <w:szCs w:val="20"/>
                <w:lang w:val="en-GB"/>
              </w:rPr>
              <w:t xml:space="preserve"> 1.3</w:t>
            </w:r>
          </w:p>
        </w:tc>
        <w:tc>
          <w:tcPr>
            <w:tcW w:w="4514" w:type="dxa"/>
            <w:tcBorders>
              <w:right w:val="outset" w:sz="6" w:space="0" w:color="B4C6E7" w:themeColor="accent1" w:themeTint="66"/>
            </w:tcBorders>
          </w:tcPr>
          <w:p w14:paraId="0A1377C2" w14:textId="77777777" w:rsidR="00361C9C" w:rsidRPr="0037079D" w:rsidRDefault="00361C9C" w:rsidP="008305C8">
            <w:pPr>
              <w:rPr>
                <w:i/>
                <w:color w:val="0000CC"/>
                <w:szCs w:val="20"/>
                <w:lang w:val="en-GB"/>
              </w:rPr>
            </w:pPr>
            <w:r w:rsidRPr="0037079D">
              <w:rPr>
                <w:i/>
                <w:color w:val="0000CC"/>
                <w:szCs w:val="20"/>
                <w:lang w:val="en-GB"/>
              </w:rPr>
              <w:t>Provide nutrition equipment &amp; supplies in 50 health centres</w:t>
            </w:r>
          </w:p>
        </w:tc>
        <w:tc>
          <w:tcPr>
            <w:tcW w:w="493" w:type="dxa"/>
            <w:tcBorders>
              <w:right w:val="outset" w:sz="6" w:space="0" w:color="B4C6E7" w:themeColor="accent1" w:themeTint="66"/>
            </w:tcBorders>
            <w:vAlign w:val="center"/>
          </w:tcPr>
          <w:p w14:paraId="27E5F32B" w14:textId="77777777" w:rsidR="00361C9C" w:rsidRPr="0037079D" w:rsidRDefault="00361C9C" w:rsidP="008305C8">
            <w:pPr>
              <w:jc w:val="center"/>
              <w:rPr>
                <w:i/>
                <w:color w:val="0000CC"/>
                <w:szCs w:val="20"/>
                <w:lang w:val="en-GB"/>
              </w:rPr>
            </w:pPr>
            <w:r w:rsidRPr="0037079D">
              <w:rPr>
                <w:i/>
                <w:color w:val="0000CC"/>
                <w:szCs w:val="20"/>
                <w:lang w:val="en-GB"/>
              </w:rPr>
              <w:t>x</w:t>
            </w:r>
          </w:p>
        </w:tc>
        <w:tc>
          <w:tcPr>
            <w:tcW w:w="493" w:type="dxa"/>
            <w:tcBorders>
              <w:right w:val="outset" w:sz="6" w:space="0" w:color="B4C6E7" w:themeColor="accent1" w:themeTint="66"/>
            </w:tcBorders>
            <w:vAlign w:val="center"/>
          </w:tcPr>
          <w:p w14:paraId="3BAE7A1C" w14:textId="77777777" w:rsidR="00361C9C" w:rsidRPr="0037079D" w:rsidRDefault="00361C9C" w:rsidP="008305C8">
            <w:pPr>
              <w:jc w:val="center"/>
              <w:rPr>
                <w:i/>
                <w:color w:val="0000CC"/>
                <w:szCs w:val="20"/>
                <w:lang w:val="en-GB"/>
              </w:rPr>
            </w:pPr>
          </w:p>
        </w:tc>
        <w:tc>
          <w:tcPr>
            <w:tcW w:w="493" w:type="dxa"/>
            <w:tcBorders>
              <w:right w:val="outset" w:sz="6" w:space="0" w:color="B4C6E7" w:themeColor="accent1" w:themeTint="66"/>
            </w:tcBorders>
            <w:vAlign w:val="center"/>
          </w:tcPr>
          <w:p w14:paraId="2F8F5492" w14:textId="77777777" w:rsidR="00361C9C" w:rsidRPr="0037079D" w:rsidRDefault="00361C9C" w:rsidP="008305C8">
            <w:pPr>
              <w:jc w:val="center"/>
              <w:rPr>
                <w:i/>
                <w:color w:val="0000CC"/>
                <w:szCs w:val="20"/>
                <w:lang w:val="en-GB"/>
              </w:rPr>
            </w:pPr>
          </w:p>
        </w:tc>
        <w:tc>
          <w:tcPr>
            <w:tcW w:w="493" w:type="dxa"/>
            <w:tcBorders>
              <w:left w:val="outset" w:sz="6" w:space="0" w:color="B4C6E7" w:themeColor="accent1" w:themeTint="66"/>
            </w:tcBorders>
            <w:vAlign w:val="center"/>
          </w:tcPr>
          <w:p w14:paraId="28AC3B0F" w14:textId="77777777" w:rsidR="00361C9C" w:rsidRPr="0037079D" w:rsidRDefault="00361C9C" w:rsidP="008305C8">
            <w:pPr>
              <w:jc w:val="center"/>
              <w:rPr>
                <w:i/>
                <w:color w:val="0000CC"/>
                <w:szCs w:val="20"/>
                <w:lang w:val="en-GB"/>
              </w:rPr>
            </w:pPr>
            <w:r w:rsidRPr="0037079D">
              <w:rPr>
                <w:i/>
                <w:color w:val="0000CC"/>
                <w:szCs w:val="20"/>
                <w:lang w:val="en-GB"/>
              </w:rPr>
              <w:t>x</w:t>
            </w:r>
          </w:p>
        </w:tc>
        <w:tc>
          <w:tcPr>
            <w:tcW w:w="803" w:type="dxa"/>
            <w:tcBorders>
              <w:left w:val="outset" w:sz="6" w:space="0" w:color="B4C6E7" w:themeColor="accent1" w:themeTint="66"/>
            </w:tcBorders>
            <w:vAlign w:val="center"/>
          </w:tcPr>
          <w:p w14:paraId="72627601" w14:textId="77777777" w:rsidR="00361C9C" w:rsidRPr="0037079D" w:rsidRDefault="00361C9C" w:rsidP="008305C8">
            <w:pPr>
              <w:jc w:val="center"/>
              <w:rPr>
                <w:i/>
                <w:color w:val="0000CC"/>
                <w:szCs w:val="20"/>
                <w:lang w:val="en-GB"/>
              </w:rPr>
            </w:pPr>
          </w:p>
        </w:tc>
        <w:tc>
          <w:tcPr>
            <w:tcW w:w="1148" w:type="dxa"/>
            <w:tcBorders>
              <w:left w:val="outset" w:sz="6" w:space="0" w:color="B4C6E7" w:themeColor="accent1" w:themeTint="66"/>
              <w:right w:val="outset" w:sz="6" w:space="0" w:color="B4C6E7" w:themeColor="accent1" w:themeTint="66"/>
            </w:tcBorders>
          </w:tcPr>
          <w:p w14:paraId="4655F01C" w14:textId="77777777" w:rsidR="00361C9C" w:rsidRPr="0037079D" w:rsidRDefault="00361C9C" w:rsidP="008305C8">
            <w:pPr>
              <w:jc w:val="right"/>
              <w:rPr>
                <w:i/>
                <w:color w:val="0000CC"/>
                <w:szCs w:val="20"/>
                <w:lang w:val="en-GB"/>
              </w:rPr>
            </w:pPr>
            <w:r w:rsidRPr="0037079D">
              <w:rPr>
                <w:i/>
                <w:color w:val="0000CC"/>
                <w:szCs w:val="20"/>
                <w:lang w:val="en-GB"/>
              </w:rPr>
              <w:t>200,000</w:t>
            </w:r>
          </w:p>
        </w:tc>
        <w:tc>
          <w:tcPr>
            <w:tcW w:w="1238" w:type="dxa"/>
            <w:tcBorders>
              <w:left w:val="outset" w:sz="6" w:space="0" w:color="B4C6E7" w:themeColor="accent1" w:themeTint="66"/>
            </w:tcBorders>
            <w:vAlign w:val="center"/>
          </w:tcPr>
          <w:p w14:paraId="69E943CD" w14:textId="77777777" w:rsidR="00361C9C" w:rsidRPr="0037079D" w:rsidRDefault="00361C9C" w:rsidP="008305C8">
            <w:pPr>
              <w:jc w:val="right"/>
              <w:rPr>
                <w:i/>
                <w:color w:val="0000CC"/>
                <w:szCs w:val="20"/>
                <w:lang w:val="en-GB"/>
              </w:rPr>
            </w:pPr>
          </w:p>
        </w:tc>
        <w:tc>
          <w:tcPr>
            <w:tcW w:w="995" w:type="dxa"/>
            <w:tcBorders>
              <w:left w:val="outset" w:sz="6" w:space="0" w:color="B4C6E7" w:themeColor="accent1" w:themeTint="66"/>
            </w:tcBorders>
            <w:vAlign w:val="center"/>
          </w:tcPr>
          <w:p w14:paraId="34DB0350" w14:textId="77777777" w:rsidR="00361C9C" w:rsidRPr="0037079D" w:rsidRDefault="00361C9C" w:rsidP="008305C8">
            <w:pPr>
              <w:jc w:val="right"/>
              <w:rPr>
                <w:i/>
                <w:color w:val="0000CC"/>
                <w:szCs w:val="20"/>
                <w:lang w:val="en-GB"/>
              </w:rPr>
            </w:pPr>
          </w:p>
        </w:tc>
        <w:tc>
          <w:tcPr>
            <w:tcW w:w="1101" w:type="dxa"/>
            <w:tcBorders>
              <w:left w:val="outset" w:sz="6" w:space="0" w:color="B4C6E7" w:themeColor="accent1" w:themeTint="66"/>
            </w:tcBorders>
          </w:tcPr>
          <w:p w14:paraId="511AE6DC" w14:textId="77777777" w:rsidR="00361C9C" w:rsidRPr="0037079D" w:rsidRDefault="00361C9C" w:rsidP="008305C8">
            <w:pPr>
              <w:jc w:val="right"/>
              <w:rPr>
                <w:i/>
                <w:color w:val="0000CC"/>
                <w:szCs w:val="20"/>
                <w:lang w:val="en-GB"/>
              </w:rPr>
            </w:pPr>
            <w:r w:rsidRPr="0037079D">
              <w:rPr>
                <w:i/>
                <w:color w:val="0000CC"/>
                <w:szCs w:val="20"/>
                <w:lang w:val="en-GB"/>
              </w:rPr>
              <w:t>200,000</w:t>
            </w:r>
          </w:p>
        </w:tc>
      </w:tr>
      <w:tr w:rsidR="00361C9C" w:rsidRPr="00D7110F" w14:paraId="0E3D17D5" w14:textId="77777777" w:rsidTr="008305C8">
        <w:trPr>
          <w:trHeight w:val="119"/>
          <w:tblCellSpacing w:w="11" w:type="dxa"/>
        </w:trPr>
        <w:tc>
          <w:tcPr>
            <w:tcW w:w="952" w:type="dxa"/>
            <w:tcBorders>
              <w:right w:val="outset" w:sz="6" w:space="0" w:color="B4C6E7" w:themeColor="accent1" w:themeTint="66"/>
            </w:tcBorders>
            <w:shd w:val="clear" w:color="auto" w:fill="D9D9D9" w:themeFill="background1" w:themeFillShade="D9"/>
          </w:tcPr>
          <w:p w14:paraId="6A1B0085" w14:textId="77777777" w:rsidR="00361C9C" w:rsidRPr="00D7110F" w:rsidRDefault="00361C9C" w:rsidP="008305C8">
            <w:pPr>
              <w:jc w:val="left"/>
              <w:rPr>
                <w:szCs w:val="20"/>
                <w:lang w:val="en-GB"/>
              </w:rPr>
            </w:pPr>
            <w:r>
              <w:rPr>
                <w:szCs w:val="20"/>
                <w:lang w:val="en-GB"/>
              </w:rPr>
              <w:t>Act.</w:t>
            </w:r>
            <w:r w:rsidRPr="00D7110F">
              <w:rPr>
                <w:szCs w:val="20"/>
                <w:lang w:val="en-GB"/>
              </w:rPr>
              <w:t xml:space="preserve"> 1.4</w:t>
            </w:r>
          </w:p>
        </w:tc>
        <w:tc>
          <w:tcPr>
            <w:tcW w:w="4514" w:type="dxa"/>
            <w:tcBorders>
              <w:right w:val="outset" w:sz="6" w:space="0" w:color="B4C6E7" w:themeColor="accent1" w:themeTint="66"/>
            </w:tcBorders>
          </w:tcPr>
          <w:p w14:paraId="28EFE60E" w14:textId="77777777" w:rsidR="00361C9C" w:rsidRPr="0037079D" w:rsidRDefault="00361C9C" w:rsidP="008305C8">
            <w:pPr>
              <w:rPr>
                <w:i/>
                <w:color w:val="0000CC"/>
                <w:szCs w:val="20"/>
                <w:lang w:val="en-GB"/>
              </w:rPr>
            </w:pPr>
            <w:r w:rsidRPr="0037079D">
              <w:rPr>
                <w:i/>
                <w:color w:val="0000CC"/>
                <w:szCs w:val="20"/>
                <w:lang w:val="en-GB"/>
              </w:rPr>
              <w:t>Programme management and technical supervision</w:t>
            </w:r>
          </w:p>
        </w:tc>
        <w:tc>
          <w:tcPr>
            <w:tcW w:w="493" w:type="dxa"/>
            <w:tcBorders>
              <w:right w:val="outset" w:sz="6" w:space="0" w:color="B4C6E7" w:themeColor="accent1" w:themeTint="66"/>
            </w:tcBorders>
          </w:tcPr>
          <w:p w14:paraId="1659649B" w14:textId="77777777" w:rsidR="00361C9C" w:rsidRPr="0037079D" w:rsidRDefault="00361C9C" w:rsidP="008305C8">
            <w:pPr>
              <w:jc w:val="center"/>
              <w:rPr>
                <w:i/>
                <w:color w:val="0000CC"/>
                <w:szCs w:val="20"/>
                <w:lang w:val="en-GB"/>
              </w:rPr>
            </w:pPr>
            <w:r w:rsidRPr="0037079D">
              <w:rPr>
                <w:i/>
                <w:color w:val="0000CC"/>
                <w:szCs w:val="20"/>
                <w:lang w:val="en-GB"/>
              </w:rPr>
              <w:t>x</w:t>
            </w:r>
          </w:p>
        </w:tc>
        <w:tc>
          <w:tcPr>
            <w:tcW w:w="493" w:type="dxa"/>
            <w:tcBorders>
              <w:right w:val="outset" w:sz="6" w:space="0" w:color="B4C6E7" w:themeColor="accent1" w:themeTint="66"/>
            </w:tcBorders>
          </w:tcPr>
          <w:p w14:paraId="7E7546A7" w14:textId="77777777" w:rsidR="00361C9C" w:rsidRPr="0037079D" w:rsidRDefault="00361C9C" w:rsidP="008305C8">
            <w:pPr>
              <w:jc w:val="center"/>
              <w:rPr>
                <w:i/>
                <w:color w:val="0000CC"/>
                <w:szCs w:val="20"/>
                <w:lang w:val="en-GB"/>
              </w:rPr>
            </w:pPr>
            <w:r w:rsidRPr="0037079D">
              <w:rPr>
                <w:i/>
                <w:color w:val="0000CC"/>
                <w:szCs w:val="20"/>
                <w:lang w:val="en-GB"/>
              </w:rPr>
              <w:t>x</w:t>
            </w:r>
          </w:p>
        </w:tc>
        <w:tc>
          <w:tcPr>
            <w:tcW w:w="493" w:type="dxa"/>
            <w:tcBorders>
              <w:right w:val="outset" w:sz="6" w:space="0" w:color="B4C6E7" w:themeColor="accent1" w:themeTint="66"/>
            </w:tcBorders>
          </w:tcPr>
          <w:p w14:paraId="74246548" w14:textId="77777777" w:rsidR="00361C9C" w:rsidRPr="0037079D" w:rsidRDefault="00361C9C" w:rsidP="008305C8">
            <w:pPr>
              <w:jc w:val="center"/>
              <w:rPr>
                <w:i/>
                <w:color w:val="0000CC"/>
                <w:szCs w:val="20"/>
                <w:lang w:val="en-GB"/>
              </w:rPr>
            </w:pPr>
            <w:r w:rsidRPr="0037079D">
              <w:rPr>
                <w:i/>
                <w:color w:val="0000CC"/>
                <w:szCs w:val="20"/>
                <w:lang w:val="en-GB"/>
              </w:rPr>
              <w:t>x</w:t>
            </w:r>
          </w:p>
        </w:tc>
        <w:tc>
          <w:tcPr>
            <w:tcW w:w="493" w:type="dxa"/>
            <w:tcBorders>
              <w:right w:val="outset" w:sz="6" w:space="0" w:color="B4C6E7" w:themeColor="accent1" w:themeTint="66"/>
            </w:tcBorders>
          </w:tcPr>
          <w:p w14:paraId="334E7BA9" w14:textId="77777777" w:rsidR="00361C9C" w:rsidRPr="0037079D" w:rsidRDefault="00361C9C" w:rsidP="008305C8">
            <w:pPr>
              <w:jc w:val="center"/>
              <w:rPr>
                <w:i/>
                <w:color w:val="0000CC"/>
                <w:szCs w:val="20"/>
                <w:lang w:val="en-GB"/>
              </w:rPr>
            </w:pPr>
            <w:r w:rsidRPr="0037079D">
              <w:rPr>
                <w:i/>
                <w:color w:val="0000CC"/>
                <w:szCs w:val="20"/>
                <w:lang w:val="en-GB"/>
              </w:rPr>
              <w:t>x</w:t>
            </w:r>
          </w:p>
        </w:tc>
        <w:tc>
          <w:tcPr>
            <w:tcW w:w="803" w:type="dxa"/>
            <w:tcBorders>
              <w:right w:val="outset" w:sz="6" w:space="0" w:color="B4C6E7" w:themeColor="accent1" w:themeTint="66"/>
            </w:tcBorders>
          </w:tcPr>
          <w:p w14:paraId="64EAC9A6" w14:textId="77777777" w:rsidR="00361C9C" w:rsidRPr="0037079D" w:rsidRDefault="00361C9C" w:rsidP="008305C8">
            <w:pPr>
              <w:rPr>
                <w:i/>
                <w:color w:val="0000CC"/>
                <w:szCs w:val="20"/>
                <w:lang w:val="en-GB"/>
              </w:rPr>
            </w:pPr>
          </w:p>
        </w:tc>
        <w:tc>
          <w:tcPr>
            <w:tcW w:w="1148" w:type="dxa"/>
            <w:tcBorders>
              <w:right w:val="outset" w:sz="6" w:space="0" w:color="B4C6E7" w:themeColor="accent1" w:themeTint="66"/>
            </w:tcBorders>
          </w:tcPr>
          <w:p w14:paraId="1E46DB8B" w14:textId="77777777" w:rsidR="00361C9C" w:rsidRPr="0037079D" w:rsidRDefault="00361C9C" w:rsidP="008305C8">
            <w:pPr>
              <w:jc w:val="right"/>
              <w:rPr>
                <w:i/>
                <w:color w:val="0000CC"/>
                <w:szCs w:val="20"/>
                <w:lang w:val="en-GB"/>
              </w:rPr>
            </w:pPr>
            <w:r w:rsidRPr="0037079D">
              <w:rPr>
                <w:i/>
                <w:color w:val="0000CC"/>
                <w:szCs w:val="20"/>
                <w:lang w:val="en-GB"/>
              </w:rPr>
              <w:t>50,000</w:t>
            </w:r>
          </w:p>
        </w:tc>
        <w:tc>
          <w:tcPr>
            <w:tcW w:w="1238" w:type="dxa"/>
            <w:tcBorders>
              <w:left w:val="outset" w:sz="6" w:space="0" w:color="B4C6E7" w:themeColor="accent1" w:themeTint="66"/>
            </w:tcBorders>
            <w:vAlign w:val="center"/>
          </w:tcPr>
          <w:p w14:paraId="1F612F1A" w14:textId="77777777" w:rsidR="00361C9C" w:rsidRPr="0037079D" w:rsidRDefault="00361C9C" w:rsidP="008305C8">
            <w:pPr>
              <w:jc w:val="right"/>
              <w:rPr>
                <w:i/>
                <w:color w:val="0000CC"/>
                <w:szCs w:val="20"/>
                <w:lang w:val="en-GB"/>
              </w:rPr>
            </w:pPr>
            <w:r w:rsidRPr="0037079D">
              <w:rPr>
                <w:i/>
                <w:color w:val="0000CC"/>
                <w:szCs w:val="20"/>
                <w:lang w:val="en-GB"/>
              </w:rPr>
              <w:t>10,000</w:t>
            </w:r>
          </w:p>
        </w:tc>
        <w:tc>
          <w:tcPr>
            <w:tcW w:w="995" w:type="dxa"/>
            <w:tcBorders>
              <w:left w:val="outset" w:sz="6" w:space="0" w:color="B4C6E7" w:themeColor="accent1" w:themeTint="66"/>
            </w:tcBorders>
            <w:vAlign w:val="center"/>
          </w:tcPr>
          <w:p w14:paraId="6E58B67C" w14:textId="77777777" w:rsidR="00361C9C" w:rsidRPr="0037079D" w:rsidRDefault="00361C9C" w:rsidP="008305C8">
            <w:pPr>
              <w:jc w:val="right"/>
              <w:rPr>
                <w:i/>
                <w:color w:val="0000CC"/>
                <w:szCs w:val="20"/>
                <w:lang w:val="en-GB"/>
              </w:rPr>
            </w:pPr>
            <w:r w:rsidRPr="0037079D">
              <w:rPr>
                <w:i/>
                <w:color w:val="0000CC"/>
                <w:szCs w:val="20"/>
                <w:lang w:val="en-GB"/>
              </w:rPr>
              <w:t>40,000</w:t>
            </w:r>
          </w:p>
        </w:tc>
        <w:tc>
          <w:tcPr>
            <w:tcW w:w="1101" w:type="dxa"/>
            <w:tcBorders>
              <w:left w:val="outset" w:sz="6" w:space="0" w:color="B4C6E7" w:themeColor="accent1" w:themeTint="66"/>
            </w:tcBorders>
          </w:tcPr>
          <w:p w14:paraId="5C5D9C2B" w14:textId="77777777" w:rsidR="00361C9C" w:rsidRPr="0037079D" w:rsidRDefault="00361C9C" w:rsidP="008305C8">
            <w:pPr>
              <w:jc w:val="right"/>
              <w:rPr>
                <w:i/>
                <w:color w:val="0000CC"/>
                <w:szCs w:val="20"/>
                <w:lang w:val="en-GB"/>
              </w:rPr>
            </w:pPr>
          </w:p>
        </w:tc>
      </w:tr>
      <w:tr w:rsidR="00361C9C" w:rsidRPr="00D7110F" w14:paraId="584C46AB" w14:textId="77777777" w:rsidTr="008305C8">
        <w:trPr>
          <w:tblCellSpacing w:w="11" w:type="dxa"/>
        </w:trPr>
        <w:tc>
          <w:tcPr>
            <w:tcW w:w="952" w:type="dxa"/>
            <w:tcBorders>
              <w:right w:val="outset" w:sz="6" w:space="0" w:color="B4C6E7" w:themeColor="accent1" w:themeTint="66"/>
            </w:tcBorders>
            <w:shd w:val="clear" w:color="auto" w:fill="FFE599" w:themeFill="accent4" w:themeFillTint="66"/>
          </w:tcPr>
          <w:p w14:paraId="58C803AB" w14:textId="77777777" w:rsidR="00361C9C" w:rsidRPr="00D7110F" w:rsidRDefault="00361C9C" w:rsidP="008305C8">
            <w:pPr>
              <w:jc w:val="left"/>
              <w:rPr>
                <w:szCs w:val="20"/>
                <w:lang w:val="en-GB"/>
              </w:rPr>
            </w:pPr>
            <w:proofErr w:type="spellStart"/>
            <w:r w:rsidRPr="00D7110F">
              <w:rPr>
                <w:szCs w:val="20"/>
                <w:lang w:val="en-GB"/>
              </w:rPr>
              <w:t>Progr</w:t>
            </w:r>
            <w:proofErr w:type="spellEnd"/>
            <w:r w:rsidRPr="00D7110F">
              <w:rPr>
                <w:szCs w:val="20"/>
                <w:lang w:val="en-GB"/>
              </w:rPr>
              <w:t>. Output 2:</w:t>
            </w:r>
          </w:p>
        </w:tc>
        <w:tc>
          <w:tcPr>
            <w:tcW w:w="7399" w:type="dxa"/>
            <w:gridSpan w:val="6"/>
            <w:tcBorders>
              <w:right w:val="outset" w:sz="6" w:space="0" w:color="B4C6E7" w:themeColor="accent1" w:themeTint="66"/>
            </w:tcBorders>
            <w:shd w:val="clear" w:color="auto" w:fill="FFE599" w:themeFill="accent4" w:themeFillTint="66"/>
          </w:tcPr>
          <w:p w14:paraId="0C41A74B" w14:textId="77777777" w:rsidR="00361C9C" w:rsidRDefault="00361C9C" w:rsidP="008305C8">
            <w:pPr>
              <w:jc w:val="left"/>
              <w:rPr>
                <w:szCs w:val="20"/>
                <w:lang w:val="en-GB"/>
              </w:rPr>
            </w:pPr>
            <w:r w:rsidRPr="00D7110F">
              <w:rPr>
                <w:szCs w:val="20"/>
                <w:lang w:val="en-GB"/>
              </w:rPr>
              <w:t>Output statement</w:t>
            </w:r>
          </w:p>
          <w:p w14:paraId="4DBB9880" w14:textId="77777777" w:rsidR="00361C9C" w:rsidRPr="009302A0" w:rsidRDefault="00361C9C" w:rsidP="008305C8">
            <w:pPr>
              <w:jc w:val="left"/>
              <w:rPr>
                <w:szCs w:val="20"/>
                <w:lang w:val="en-GB"/>
              </w:rPr>
            </w:pPr>
          </w:p>
          <w:p w14:paraId="30D63F71" w14:textId="77777777" w:rsidR="00361C9C" w:rsidRPr="00D7110F" w:rsidRDefault="00361C9C" w:rsidP="008305C8">
            <w:pPr>
              <w:jc w:val="left"/>
              <w:rPr>
                <w:szCs w:val="20"/>
                <w:lang w:val="en-GB"/>
              </w:rPr>
            </w:pPr>
            <w:r w:rsidRPr="00D7110F">
              <w:rPr>
                <w:szCs w:val="20"/>
                <w:lang w:val="en-GB"/>
              </w:rPr>
              <w:t>Performance indicator(s):</w:t>
            </w:r>
          </w:p>
        </w:tc>
        <w:tc>
          <w:tcPr>
            <w:tcW w:w="1148" w:type="dxa"/>
            <w:tcBorders>
              <w:right w:val="outset" w:sz="6" w:space="0" w:color="B4C6E7" w:themeColor="accent1" w:themeTint="66"/>
            </w:tcBorders>
            <w:shd w:val="clear" w:color="auto" w:fill="FFE599" w:themeFill="accent4" w:themeFillTint="66"/>
            <w:vAlign w:val="center"/>
          </w:tcPr>
          <w:p w14:paraId="264C9CD5" w14:textId="77777777" w:rsidR="00361C9C" w:rsidRPr="00D7110F" w:rsidRDefault="00361C9C" w:rsidP="008305C8">
            <w:pPr>
              <w:jc w:val="right"/>
              <w:rPr>
                <w:szCs w:val="20"/>
                <w:lang w:val="en-GB"/>
              </w:rPr>
            </w:pPr>
            <w:r w:rsidRPr="00D7110F">
              <w:rPr>
                <w:szCs w:val="20"/>
                <w:lang w:val="en-GB"/>
              </w:rPr>
              <w:t>Sub-total output 2</w:t>
            </w:r>
          </w:p>
        </w:tc>
        <w:tc>
          <w:tcPr>
            <w:tcW w:w="1238" w:type="dxa"/>
            <w:tcBorders>
              <w:left w:val="outset" w:sz="6" w:space="0" w:color="B4C6E7" w:themeColor="accent1" w:themeTint="66"/>
            </w:tcBorders>
            <w:shd w:val="clear" w:color="auto" w:fill="FFE599" w:themeFill="accent4" w:themeFillTint="66"/>
            <w:vAlign w:val="center"/>
          </w:tcPr>
          <w:p w14:paraId="6429557E" w14:textId="77777777" w:rsidR="00361C9C" w:rsidRPr="00D7110F" w:rsidRDefault="00361C9C" w:rsidP="008305C8">
            <w:pPr>
              <w:jc w:val="right"/>
              <w:rPr>
                <w:szCs w:val="20"/>
                <w:lang w:val="en-GB"/>
              </w:rPr>
            </w:pPr>
            <w:r w:rsidRPr="00D7110F">
              <w:rPr>
                <w:szCs w:val="20"/>
                <w:lang w:val="en-GB"/>
              </w:rPr>
              <w:t>Sub-total output 2</w:t>
            </w:r>
          </w:p>
        </w:tc>
        <w:tc>
          <w:tcPr>
            <w:tcW w:w="995" w:type="dxa"/>
            <w:tcBorders>
              <w:left w:val="outset" w:sz="6" w:space="0" w:color="B4C6E7" w:themeColor="accent1" w:themeTint="66"/>
            </w:tcBorders>
            <w:shd w:val="clear" w:color="auto" w:fill="FFE599" w:themeFill="accent4" w:themeFillTint="66"/>
            <w:vAlign w:val="center"/>
          </w:tcPr>
          <w:p w14:paraId="20C1B2DE" w14:textId="77777777" w:rsidR="00361C9C" w:rsidRPr="00D7110F" w:rsidRDefault="00361C9C" w:rsidP="008305C8">
            <w:pPr>
              <w:jc w:val="right"/>
              <w:rPr>
                <w:szCs w:val="20"/>
                <w:lang w:val="en-GB"/>
              </w:rPr>
            </w:pPr>
            <w:r w:rsidRPr="00D7110F">
              <w:rPr>
                <w:szCs w:val="20"/>
                <w:lang w:val="en-GB"/>
              </w:rPr>
              <w:t>Sub-total output 2</w:t>
            </w:r>
          </w:p>
        </w:tc>
        <w:tc>
          <w:tcPr>
            <w:tcW w:w="1101" w:type="dxa"/>
            <w:tcBorders>
              <w:left w:val="outset" w:sz="6" w:space="0" w:color="B4C6E7" w:themeColor="accent1" w:themeTint="66"/>
            </w:tcBorders>
            <w:shd w:val="clear" w:color="auto" w:fill="FFE599" w:themeFill="accent4" w:themeFillTint="66"/>
            <w:vAlign w:val="center"/>
          </w:tcPr>
          <w:p w14:paraId="41F7BE4C" w14:textId="77777777" w:rsidR="00361C9C" w:rsidRPr="00D7110F" w:rsidRDefault="00361C9C" w:rsidP="008305C8">
            <w:pPr>
              <w:jc w:val="right"/>
              <w:rPr>
                <w:szCs w:val="20"/>
                <w:lang w:val="en-GB"/>
              </w:rPr>
            </w:pPr>
            <w:r w:rsidRPr="00D7110F">
              <w:rPr>
                <w:szCs w:val="20"/>
                <w:lang w:val="en-GB"/>
              </w:rPr>
              <w:t>Sub-total output 2</w:t>
            </w:r>
          </w:p>
        </w:tc>
      </w:tr>
      <w:tr w:rsidR="00361C9C" w:rsidRPr="00D7110F" w14:paraId="0FA5D931" w14:textId="77777777" w:rsidTr="008305C8">
        <w:trPr>
          <w:tblCellSpacing w:w="11" w:type="dxa"/>
        </w:trPr>
        <w:tc>
          <w:tcPr>
            <w:tcW w:w="952" w:type="dxa"/>
            <w:tcBorders>
              <w:right w:val="outset" w:sz="6" w:space="0" w:color="B4C6E7" w:themeColor="accent1" w:themeTint="66"/>
            </w:tcBorders>
            <w:shd w:val="clear" w:color="auto" w:fill="D9D9D9" w:themeFill="background1" w:themeFillShade="D9"/>
          </w:tcPr>
          <w:p w14:paraId="013FFEE4" w14:textId="77777777" w:rsidR="00361C9C" w:rsidRPr="00D7110F" w:rsidRDefault="00361C9C" w:rsidP="008305C8">
            <w:pPr>
              <w:jc w:val="left"/>
              <w:rPr>
                <w:szCs w:val="20"/>
                <w:lang w:val="en-GB"/>
              </w:rPr>
            </w:pPr>
            <w:r>
              <w:rPr>
                <w:szCs w:val="20"/>
                <w:lang w:val="en-GB"/>
              </w:rPr>
              <w:t>Act</w:t>
            </w:r>
            <w:r w:rsidRPr="00D7110F">
              <w:rPr>
                <w:szCs w:val="20"/>
                <w:lang w:val="en-GB"/>
              </w:rPr>
              <w:t xml:space="preserve"> 2.1</w:t>
            </w:r>
          </w:p>
        </w:tc>
        <w:tc>
          <w:tcPr>
            <w:tcW w:w="4514" w:type="dxa"/>
            <w:tcBorders>
              <w:right w:val="outset" w:sz="6" w:space="0" w:color="B4C6E7" w:themeColor="accent1" w:themeTint="66"/>
            </w:tcBorders>
          </w:tcPr>
          <w:p w14:paraId="0F223278" w14:textId="77777777" w:rsidR="00361C9C" w:rsidRPr="00D7110F" w:rsidRDefault="00361C9C" w:rsidP="008305C8">
            <w:pPr>
              <w:jc w:val="left"/>
              <w:rPr>
                <w:szCs w:val="20"/>
                <w:lang w:val="en-GB"/>
              </w:rPr>
            </w:pPr>
            <w:r w:rsidRPr="00D7110F">
              <w:rPr>
                <w:szCs w:val="20"/>
                <w:lang w:val="en-GB"/>
              </w:rPr>
              <w:t>Activity statement</w:t>
            </w:r>
            <w:r w:rsidRPr="00D7110F">
              <w:rPr>
                <w:rStyle w:val="FootnoteReference"/>
                <w:szCs w:val="20"/>
                <w:lang w:val="en-GB"/>
              </w:rPr>
              <w:footnoteReference w:id="5"/>
            </w:r>
          </w:p>
        </w:tc>
        <w:tc>
          <w:tcPr>
            <w:tcW w:w="493" w:type="dxa"/>
            <w:vAlign w:val="center"/>
          </w:tcPr>
          <w:p w14:paraId="2DF6DD91" w14:textId="77777777" w:rsidR="00361C9C" w:rsidRPr="00D7110F" w:rsidRDefault="00361C9C" w:rsidP="008305C8">
            <w:pPr>
              <w:jc w:val="center"/>
              <w:rPr>
                <w:szCs w:val="20"/>
                <w:lang w:val="en-GB"/>
              </w:rPr>
            </w:pPr>
          </w:p>
        </w:tc>
        <w:tc>
          <w:tcPr>
            <w:tcW w:w="493" w:type="dxa"/>
            <w:vAlign w:val="center"/>
          </w:tcPr>
          <w:p w14:paraId="729EDCF3" w14:textId="77777777" w:rsidR="00361C9C" w:rsidRPr="00D7110F" w:rsidRDefault="00361C9C" w:rsidP="008305C8">
            <w:pPr>
              <w:jc w:val="center"/>
              <w:rPr>
                <w:szCs w:val="20"/>
                <w:lang w:val="en-GB"/>
              </w:rPr>
            </w:pPr>
          </w:p>
        </w:tc>
        <w:tc>
          <w:tcPr>
            <w:tcW w:w="493" w:type="dxa"/>
            <w:vAlign w:val="center"/>
          </w:tcPr>
          <w:p w14:paraId="538F5398" w14:textId="77777777" w:rsidR="00361C9C" w:rsidRPr="00D7110F" w:rsidRDefault="00361C9C" w:rsidP="008305C8">
            <w:pPr>
              <w:jc w:val="center"/>
              <w:rPr>
                <w:szCs w:val="20"/>
                <w:lang w:val="en-GB"/>
              </w:rPr>
            </w:pPr>
          </w:p>
        </w:tc>
        <w:tc>
          <w:tcPr>
            <w:tcW w:w="493" w:type="dxa"/>
            <w:vAlign w:val="center"/>
          </w:tcPr>
          <w:p w14:paraId="3C86D373" w14:textId="77777777" w:rsidR="00361C9C" w:rsidRPr="00D7110F" w:rsidRDefault="00361C9C" w:rsidP="008305C8">
            <w:pPr>
              <w:jc w:val="center"/>
              <w:rPr>
                <w:szCs w:val="20"/>
                <w:lang w:val="en-GB"/>
              </w:rPr>
            </w:pPr>
          </w:p>
        </w:tc>
        <w:tc>
          <w:tcPr>
            <w:tcW w:w="803" w:type="dxa"/>
            <w:tcBorders>
              <w:right w:val="outset" w:sz="6" w:space="0" w:color="B4C6E7" w:themeColor="accent1" w:themeTint="66"/>
            </w:tcBorders>
            <w:vAlign w:val="center"/>
          </w:tcPr>
          <w:p w14:paraId="1B6AA577" w14:textId="77777777" w:rsidR="00361C9C" w:rsidRPr="00D7110F" w:rsidRDefault="00361C9C" w:rsidP="008305C8">
            <w:pPr>
              <w:jc w:val="center"/>
              <w:rPr>
                <w:szCs w:val="20"/>
                <w:lang w:val="en-GB"/>
              </w:rPr>
            </w:pPr>
          </w:p>
        </w:tc>
        <w:tc>
          <w:tcPr>
            <w:tcW w:w="1148" w:type="dxa"/>
            <w:tcBorders>
              <w:right w:val="outset" w:sz="6" w:space="0" w:color="B4C6E7" w:themeColor="accent1" w:themeTint="66"/>
            </w:tcBorders>
          </w:tcPr>
          <w:p w14:paraId="655A9308" w14:textId="77777777" w:rsidR="00361C9C" w:rsidRPr="00D7110F" w:rsidRDefault="00361C9C" w:rsidP="008305C8">
            <w:pPr>
              <w:jc w:val="right"/>
              <w:rPr>
                <w:szCs w:val="20"/>
                <w:lang w:val="en-GB"/>
              </w:rPr>
            </w:pPr>
          </w:p>
        </w:tc>
        <w:tc>
          <w:tcPr>
            <w:tcW w:w="1238" w:type="dxa"/>
            <w:tcBorders>
              <w:left w:val="outset" w:sz="6" w:space="0" w:color="B4C6E7" w:themeColor="accent1" w:themeTint="66"/>
            </w:tcBorders>
            <w:vAlign w:val="center"/>
          </w:tcPr>
          <w:p w14:paraId="5EC77AB6" w14:textId="77777777" w:rsidR="00361C9C" w:rsidRPr="00D7110F" w:rsidRDefault="00361C9C" w:rsidP="008305C8">
            <w:pPr>
              <w:jc w:val="right"/>
              <w:rPr>
                <w:szCs w:val="20"/>
                <w:lang w:val="en-GB"/>
              </w:rPr>
            </w:pPr>
          </w:p>
        </w:tc>
        <w:tc>
          <w:tcPr>
            <w:tcW w:w="995" w:type="dxa"/>
            <w:tcBorders>
              <w:left w:val="outset" w:sz="6" w:space="0" w:color="B4C6E7" w:themeColor="accent1" w:themeTint="66"/>
            </w:tcBorders>
            <w:vAlign w:val="center"/>
          </w:tcPr>
          <w:p w14:paraId="25BB8C08" w14:textId="77777777" w:rsidR="00361C9C" w:rsidRPr="00D7110F" w:rsidRDefault="00361C9C" w:rsidP="008305C8">
            <w:pPr>
              <w:jc w:val="right"/>
              <w:rPr>
                <w:szCs w:val="20"/>
                <w:lang w:val="en-GB"/>
              </w:rPr>
            </w:pPr>
          </w:p>
        </w:tc>
        <w:tc>
          <w:tcPr>
            <w:tcW w:w="1101" w:type="dxa"/>
            <w:tcBorders>
              <w:left w:val="outset" w:sz="6" w:space="0" w:color="B4C6E7" w:themeColor="accent1" w:themeTint="66"/>
            </w:tcBorders>
          </w:tcPr>
          <w:p w14:paraId="26F7E8AC" w14:textId="77777777" w:rsidR="00361C9C" w:rsidRPr="00D7110F" w:rsidRDefault="00361C9C" w:rsidP="008305C8">
            <w:pPr>
              <w:jc w:val="right"/>
              <w:rPr>
                <w:szCs w:val="20"/>
                <w:lang w:val="en-GB"/>
              </w:rPr>
            </w:pPr>
          </w:p>
        </w:tc>
      </w:tr>
      <w:tr w:rsidR="00361C9C" w:rsidRPr="00D7110F" w14:paraId="3ACFE329" w14:textId="77777777" w:rsidTr="008305C8">
        <w:trPr>
          <w:tblCellSpacing w:w="11" w:type="dxa"/>
        </w:trPr>
        <w:tc>
          <w:tcPr>
            <w:tcW w:w="952" w:type="dxa"/>
            <w:tcBorders>
              <w:right w:val="outset" w:sz="6" w:space="0" w:color="B4C6E7" w:themeColor="accent1" w:themeTint="66"/>
            </w:tcBorders>
            <w:shd w:val="clear" w:color="auto" w:fill="D9D9D9" w:themeFill="background1" w:themeFillShade="D9"/>
          </w:tcPr>
          <w:p w14:paraId="6889E3F2" w14:textId="77777777" w:rsidR="00361C9C" w:rsidRPr="00D7110F" w:rsidRDefault="00361C9C" w:rsidP="008305C8">
            <w:pPr>
              <w:jc w:val="left"/>
              <w:rPr>
                <w:szCs w:val="20"/>
                <w:lang w:val="en-GB"/>
              </w:rPr>
            </w:pPr>
            <w:r>
              <w:rPr>
                <w:szCs w:val="20"/>
                <w:lang w:val="en-GB"/>
              </w:rPr>
              <w:t>Act. 2.2</w:t>
            </w:r>
          </w:p>
        </w:tc>
        <w:tc>
          <w:tcPr>
            <w:tcW w:w="4514" w:type="dxa"/>
            <w:tcBorders>
              <w:right w:val="outset" w:sz="6" w:space="0" w:color="B4C6E7" w:themeColor="accent1" w:themeTint="66"/>
            </w:tcBorders>
          </w:tcPr>
          <w:p w14:paraId="0CFAAF22" w14:textId="77777777" w:rsidR="00361C9C" w:rsidRPr="00D7110F" w:rsidRDefault="00361C9C" w:rsidP="008305C8">
            <w:pPr>
              <w:jc w:val="left"/>
              <w:rPr>
                <w:szCs w:val="20"/>
                <w:lang w:val="en-GB"/>
              </w:rPr>
            </w:pPr>
          </w:p>
        </w:tc>
        <w:tc>
          <w:tcPr>
            <w:tcW w:w="493" w:type="dxa"/>
            <w:vAlign w:val="center"/>
          </w:tcPr>
          <w:p w14:paraId="081D5444" w14:textId="77777777" w:rsidR="00361C9C" w:rsidRPr="00D7110F" w:rsidRDefault="00361C9C" w:rsidP="008305C8">
            <w:pPr>
              <w:jc w:val="center"/>
              <w:rPr>
                <w:szCs w:val="20"/>
                <w:lang w:val="en-GB"/>
              </w:rPr>
            </w:pPr>
          </w:p>
        </w:tc>
        <w:tc>
          <w:tcPr>
            <w:tcW w:w="493" w:type="dxa"/>
            <w:vAlign w:val="center"/>
          </w:tcPr>
          <w:p w14:paraId="68366EEC" w14:textId="77777777" w:rsidR="00361C9C" w:rsidRPr="00D7110F" w:rsidRDefault="00361C9C" w:rsidP="008305C8">
            <w:pPr>
              <w:jc w:val="center"/>
              <w:rPr>
                <w:szCs w:val="20"/>
                <w:lang w:val="en-GB"/>
              </w:rPr>
            </w:pPr>
          </w:p>
        </w:tc>
        <w:tc>
          <w:tcPr>
            <w:tcW w:w="493" w:type="dxa"/>
            <w:vAlign w:val="center"/>
          </w:tcPr>
          <w:p w14:paraId="0B4A32BF" w14:textId="77777777" w:rsidR="00361C9C" w:rsidRPr="00D7110F" w:rsidRDefault="00361C9C" w:rsidP="008305C8">
            <w:pPr>
              <w:jc w:val="center"/>
              <w:rPr>
                <w:szCs w:val="20"/>
                <w:lang w:val="en-GB"/>
              </w:rPr>
            </w:pPr>
          </w:p>
        </w:tc>
        <w:tc>
          <w:tcPr>
            <w:tcW w:w="493" w:type="dxa"/>
            <w:vAlign w:val="center"/>
          </w:tcPr>
          <w:p w14:paraId="38898927" w14:textId="77777777" w:rsidR="00361C9C" w:rsidRPr="00D7110F" w:rsidRDefault="00361C9C" w:rsidP="008305C8">
            <w:pPr>
              <w:jc w:val="center"/>
              <w:rPr>
                <w:szCs w:val="20"/>
                <w:lang w:val="en-GB"/>
              </w:rPr>
            </w:pPr>
          </w:p>
        </w:tc>
        <w:tc>
          <w:tcPr>
            <w:tcW w:w="803" w:type="dxa"/>
            <w:tcBorders>
              <w:right w:val="outset" w:sz="6" w:space="0" w:color="B4C6E7" w:themeColor="accent1" w:themeTint="66"/>
            </w:tcBorders>
            <w:vAlign w:val="center"/>
          </w:tcPr>
          <w:p w14:paraId="0F5F66C0" w14:textId="77777777" w:rsidR="00361C9C" w:rsidRPr="00D7110F" w:rsidRDefault="00361C9C" w:rsidP="008305C8">
            <w:pPr>
              <w:jc w:val="center"/>
              <w:rPr>
                <w:szCs w:val="20"/>
                <w:lang w:val="en-GB"/>
              </w:rPr>
            </w:pPr>
          </w:p>
        </w:tc>
        <w:tc>
          <w:tcPr>
            <w:tcW w:w="1148" w:type="dxa"/>
            <w:tcBorders>
              <w:right w:val="outset" w:sz="6" w:space="0" w:color="B4C6E7" w:themeColor="accent1" w:themeTint="66"/>
            </w:tcBorders>
          </w:tcPr>
          <w:p w14:paraId="59F59576" w14:textId="77777777" w:rsidR="00361C9C" w:rsidRPr="00D7110F" w:rsidRDefault="00361C9C" w:rsidP="008305C8">
            <w:pPr>
              <w:jc w:val="right"/>
              <w:rPr>
                <w:szCs w:val="20"/>
                <w:lang w:val="en-GB"/>
              </w:rPr>
            </w:pPr>
          </w:p>
        </w:tc>
        <w:tc>
          <w:tcPr>
            <w:tcW w:w="1238" w:type="dxa"/>
            <w:tcBorders>
              <w:left w:val="outset" w:sz="6" w:space="0" w:color="B4C6E7" w:themeColor="accent1" w:themeTint="66"/>
            </w:tcBorders>
            <w:vAlign w:val="center"/>
          </w:tcPr>
          <w:p w14:paraId="3D73B52C" w14:textId="77777777" w:rsidR="00361C9C" w:rsidRPr="00D7110F" w:rsidRDefault="00361C9C" w:rsidP="008305C8">
            <w:pPr>
              <w:jc w:val="right"/>
              <w:rPr>
                <w:szCs w:val="20"/>
                <w:lang w:val="en-GB"/>
              </w:rPr>
            </w:pPr>
          </w:p>
        </w:tc>
        <w:tc>
          <w:tcPr>
            <w:tcW w:w="995" w:type="dxa"/>
            <w:tcBorders>
              <w:left w:val="outset" w:sz="6" w:space="0" w:color="B4C6E7" w:themeColor="accent1" w:themeTint="66"/>
            </w:tcBorders>
            <w:vAlign w:val="center"/>
          </w:tcPr>
          <w:p w14:paraId="1AFA22A4" w14:textId="77777777" w:rsidR="00361C9C" w:rsidRPr="00D7110F" w:rsidRDefault="00361C9C" w:rsidP="008305C8">
            <w:pPr>
              <w:jc w:val="right"/>
              <w:rPr>
                <w:szCs w:val="20"/>
                <w:lang w:val="en-GB"/>
              </w:rPr>
            </w:pPr>
          </w:p>
        </w:tc>
        <w:tc>
          <w:tcPr>
            <w:tcW w:w="1101" w:type="dxa"/>
            <w:tcBorders>
              <w:left w:val="outset" w:sz="6" w:space="0" w:color="B4C6E7" w:themeColor="accent1" w:themeTint="66"/>
            </w:tcBorders>
          </w:tcPr>
          <w:p w14:paraId="090FB643" w14:textId="77777777" w:rsidR="00361C9C" w:rsidRPr="00D7110F" w:rsidRDefault="00361C9C" w:rsidP="008305C8">
            <w:pPr>
              <w:jc w:val="right"/>
              <w:rPr>
                <w:szCs w:val="20"/>
                <w:lang w:val="en-GB"/>
              </w:rPr>
            </w:pPr>
          </w:p>
        </w:tc>
      </w:tr>
      <w:tr w:rsidR="00361C9C" w:rsidRPr="00D7110F" w14:paraId="62000864" w14:textId="77777777" w:rsidTr="008305C8">
        <w:trPr>
          <w:tblCellSpacing w:w="11" w:type="dxa"/>
        </w:trPr>
        <w:tc>
          <w:tcPr>
            <w:tcW w:w="952" w:type="dxa"/>
            <w:tcBorders>
              <w:right w:val="outset" w:sz="6" w:space="0" w:color="B4C6E7" w:themeColor="accent1" w:themeTint="66"/>
            </w:tcBorders>
            <w:shd w:val="clear" w:color="auto" w:fill="FFE599" w:themeFill="accent4" w:themeFillTint="66"/>
          </w:tcPr>
          <w:p w14:paraId="544A65EC" w14:textId="77777777" w:rsidR="00361C9C" w:rsidRPr="00D7110F" w:rsidRDefault="00361C9C" w:rsidP="008305C8">
            <w:pPr>
              <w:jc w:val="left"/>
              <w:rPr>
                <w:szCs w:val="20"/>
                <w:lang w:val="en-GB"/>
              </w:rPr>
            </w:pPr>
            <w:proofErr w:type="spellStart"/>
            <w:r w:rsidRPr="00D7110F">
              <w:rPr>
                <w:szCs w:val="20"/>
                <w:lang w:val="en-GB"/>
              </w:rPr>
              <w:lastRenderedPageBreak/>
              <w:t>Progr</w:t>
            </w:r>
            <w:proofErr w:type="spellEnd"/>
            <w:r w:rsidRPr="00D7110F">
              <w:rPr>
                <w:szCs w:val="20"/>
                <w:lang w:val="en-GB"/>
              </w:rPr>
              <w:t>. Output 3:</w:t>
            </w:r>
          </w:p>
        </w:tc>
        <w:tc>
          <w:tcPr>
            <w:tcW w:w="7399" w:type="dxa"/>
            <w:gridSpan w:val="6"/>
            <w:tcBorders>
              <w:right w:val="outset" w:sz="6" w:space="0" w:color="B4C6E7" w:themeColor="accent1" w:themeTint="66"/>
            </w:tcBorders>
            <w:shd w:val="clear" w:color="auto" w:fill="FFE599" w:themeFill="accent4" w:themeFillTint="66"/>
          </w:tcPr>
          <w:p w14:paraId="4534FA42" w14:textId="77777777" w:rsidR="00361C9C" w:rsidRDefault="00361C9C" w:rsidP="008305C8">
            <w:pPr>
              <w:jc w:val="left"/>
              <w:rPr>
                <w:szCs w:val="20"/>
                <w:lang w:val="en-GB"/>
              </w:rPr>
            </w:pPr>
            <w:r w:rsidRPr="00D7110F">
              <w:rPr>
                <w:szCs w:val="20"/>
                <w:lang w:val="en-GB"/>
              </w:rPr>
              <w:t>Output statement</w:t>
            </w:r>
          </w:p>
          <w:p w14:paraId="1C71828E" w14:textId="77777777" w:rsidR="00361C9C" w:rsidRPr="00D7110F" w:rsidRDefault="00361C9C" w:rsidP="008305C8">
            <w:pPr>
              <w:jc w:val="left"/>
              <w:rPr>
                <w:szCs w:val="20"/>
                <w:lang w:val="en-GB"/>
              </w:rPr>
            </w:pPr>
          </w:p>
          <w:p w14:paraId="49AA4D7D" w14:textId="77777777" w:rsidR="00361C9C" w:rsidRPr="00D7110F" w:rsidRDefault="00361C9C" w:rsidP="008305C8">
            <w:pPr>
              <w:jc w:val="left"/>
              <w:rPr>
                <w:szCs w:val="20"/>
                <w:lang w:val="en-GB"/>
              </w:rPr>
            </w:pPr>
            <w:r w:rsidRPr="00D7110F">
              <w:rPr>
                <w:szCs w:val="20"/>
                <w:lang w:val="en-GB"/>
              </w:rPr>
              <w:t>Performance indicator(s):</w:t>
            </w:r>
          </w:p>
        </w:tc>
        <w:tc>
          <w:tcPr>
            <w:tcW w:w="1148" w:type="dxa"/>
            <w:tcBorders>
              <w:right w:val="outset" w:sz="6" w:space="0" w:color="B4C6E7" w:themeColor="accent1" w:themeTint="66"/>
            </w:tcBorders>
            <w:shd w:val="clear" w:color="auto" w:fill="FFE599" w:themeFill="accent4" w:themeFillTint="66"/>
            <w:vAlign w:val="center"/>
          </w:tcPr>
          <w:p w14:paraId="256B8E53" w14:textId="77777777" w:rsidR="00361C9C" w:rsidRPr="00D7110F" w:rsidRDefault="00361C9C" w:rsidP="008305C8">
            <w:pPr>
              <w:jc w:val="right"/>
              <w:rPr>
                <w:szCs w:val="20"/>
                <w:lang w:val="en-GB"/>
              </w:rPr>
            </w:pPr>
            <w:r w:rsidRPr="00D7110F">
              <w:rPr>
                <w:szCs w:val="20"/>
                <w:lang w:val="en-GB"/>
              </w:rPr>
              <w:t>Sub-total output 3</w:t>
            </w:r>
          </w:p>
        </w:tc>
        <w:tc>
          <w:tcPr>
            <w:tcW w:w="1238" w:type="dxa"/>
            <w:tcBorders>
              <w:left w:val="outset" w:sz="6" w:space="0" w:color="B4C6E7" w:themeColor="accent1" w:themeTint="66"/>
            </w:tcBorders>
            <w:shd w:val="clear" w:color="auto" w:fill="FFE599" w:themeFill="accent4" w:themeFillTint="66"/>
            <w:vAlign w:val="center"/>
          </w:tcPr>
          <w:p w14:paraId="2A3FDECB" w14:textId="77777777" w:rsidR="00361C9C" w:rsidRPr="00D7110F" w:rsidRDefault="00361C9C" w:rsidP="008305C8">
            <w:pPr>
              <w:jc w:val="right"/>
              <w:rPr>
                <w:szCs w:val="20"/>
                <w:lang w:val="en-GB"/>
              </w:rPr>
            </w:pPr>
            <w:r w:rsidRPr="00D7110F">
              <w:rPr>
                <w:szCs w:val="20"/>
                <w:lang w:val="en-GB"/>
              </w:rPr>
              <w:t>Sub-total output 3</w:t>
            </w:r>
          </w:p>
        </w:tc>
        <w:tc>
          <w:tcPr>
            <w:tcW w:w="995" w:type="dxa"/>
            <w:tcBorders>
              <w:left w:val="outset" w:sz="6" w:space="0" w:color="B4C6E7" w:themeColor="accent1" w:themeTint="66"/>
            </w:tcBorders>
            <w:shd w:val="clear" w:color="auto" w:fill="FFE599" w:themeFill="accent4" w:themeFillTint="66"/>
            <w:vAlign w:val="center"/>
          </w:tcPr>
          <w:p w14:paraId="6F52E703" w14:textId="77777777" w:rsidR="00361C9C" w:rsidRPr="00D7110F" w:rsidRDefault="00361C9C" w:rsidP="008305C8">
            <w:pPr>
              <w:jc w:val="right"/>
              <w:rPr>
                <w:szCs w:val="20"/>
                <w:lang w:val="en-GB"/>
              </w:rPr>
            </w:pPr>
            <w:r w:rsidRPr="00D7110F">
              <w:rPr>
                <w:szCs w:val="20"/>
                <w:lang w:val="en-GB"/>
              </w:rPr>
              <w:t>Sub-total output 3</w:t>
            </w:r>
          </w:p>
        </w:tc>
        <w:tc>
          <w:tcPr>
            <w:tcW w:w="1101" w:type="dxa"/>
            <w:tcBorders>
              <w:left w:val="outset" w:sz="6" w:space="0" w:color="B4C6E7" w:themeColor="accent1" w:themeTint="66"/>
            </w:tcBorders>
            <w:shd w:val="clear" w:color="auto" w:fill="FFE599" w:themeFill="accent4" w:themeFillTint="66"/>
            <w:vAlign w:val="center"/>
          </w:tcPr>
          <w:p w14:paraId="5A75530D" w14:textId="77777777" w:rsidR="00361C9C" w:rsidRPr="00D7110F" w:rsidRDefault="00361C9C" w:rsidP="008305C8">
            <w:pPr>
              <w:jc w:val="right"/>
              <w:rPr>
                <w:szCs w:val="20"/>
                <w:lang w:val="en-GB"/>
              </w:rPr>
            </w:pPr>
            <w:r w:rsidRPr="00D7110F">
              <w:rPr>
                <w:szCs w:val="20"/>
                <w:lang w:val="en-GB"/>
              </w:rPr>
              <w:t>Sub-total output 3</w:t>
            </w:r>
          </w:p>
        </w:tc>
      </w:tr>
      <w:tr w:rsidR="00361C9C" w:rsidRPr="00D7110F" w14:paraId="3A7C1F92" w14:textId="77777777" w:rsidTr="008305C8">
        <w:trPr>
          <w:tblCellSpacing w:w="11" w:type="dxa"/>
        </w:trPr>
        <w:tc>
          <w:tcPr>
            <w:tcW w:w="952" w:type="dxa"/>
            <w:tcBorders>
              <w:right w:val="outset" w:sz="6" w:space="0" w:color="B4C6E7" w:themeColor="accent1" w:themeTint="66"/>
            </w:tcBorders>
            <w:shd w:val="clear" w:color="auto" w:fill="D9D9D9" w:themeFill="background1" w:themeFillShade="D9"/>
          </w:tcPr>
          <w:p w14:paraId="364EC908" w14:textId="77777777" w:rsidR="00361C9C" w:rsidRPr="00D7110F" w:rsidRDefault="00361C9C" w:rsidP="008305C8">
            <w:pPr>
              <w:jc w:val="left"/>
              <w:rPr>
                <w:szCs w:val="20"/>
                <w:lang w:val="en-GB"/>
              </w:rPr>
            </w:pPr>
            <w:r>
              <w:rPr>
                <w:szCs w:val="20"/>
                <w:lang w:val="en-GB"/>
              </w:rPr>
              <w:t>Act</w:t>
            </w:r>
            <w:r w:rsidRPr="00D7110F">
              <w:rPr>
                <w:szCs w:val="20"/>
                <w:lang w:val="en-GB"/>
              </w:rPr>
              <w:t xml:space="preserve"> 3.1</w:t>
            </w:r>
          </w:p>
        </w:tc>
        <w:tc>
          <w:tcPr>
            <w:tcW w:w="4514" w:type="dxa"/>
            <w:tcBorders>
              <w:right w:val="outset" w:sz="6" w:space="0" w:color="B4C6E7" w:themeColor="accent1" w:themeTint="66"/>
            </w:tcBorders>
          </w:tcPr>
          <w:p w14:paraId="0783168B" w14:textId="77777777" w:rsidR="00361C9C" w:rsidRPr="00D7110F" w:rsidRDefault="00361C9C" w:rsidP="008305C8">
            <w:pPr>
              <w:jc w:val="left"/>
              <w:rPr>
                <w:szCs w:val="20"/>
                <w:lang w:val="en-GB"/>
              </w:rPr>
            </w:pPr>
            <w:r w:rsidRPr="00D7110F">
              <w:rPr>
                <w:szCs w:val="20"/>
                <w:lang w:val="en-GB"/>
              </w:rPr>
              <w:t>Activity statement</w:t>
            </w:r>
          </w:p>
        </w:tc>
        <w:tc>
          <w:tcPr>
            <w:tcW w:w="493" w:type="dxa"/>
            <w:vAlign w:val="center"/>
          </w:tcPr>
          <w:p w14:paraId="4B0495C8" w14:textId="77777777" w:rsidR="00361C9C" w:rsidRPr="00D7110F" w:rsidRDefault="00361C9C" w:rsidP="008305C8">
            <w:pPr>
              <w:jc w:val="center"/>
              <w:rPr>
                <w:szCs w:val="20"/>
                <w:lang w:val="en-GB"/>
              </w:rPr>
            </w:pPr>
          </w:p>
        </w:tc>
        <w:tc>
          <w:tcPr>
            <w:tcW w:w="493" w:type="dxa"/>
            <w:vAlign w:val="center"/>
          </w:tcPr>
          <w:p w14:paraId="09F2F7D8" w14:textId="77777777" w:rsidR="00361C9C" w:rsidRPr="00D7110F" w:rsidRDefault="00361C9C" w:rsidP="008305C8">
            <w:pPr>
              <w:jc w:val="center"/>
              <w:rPr>
                <w:szCs w:val="20"/>
                <w:lang w:val="en-GB"/>
              </w:rPr>
            </w:pPr>
          </w:p>
        </w:tc>
        <w:tc>
          <w:tcPr>
            <w:tcW w:w="493" w:type="dxa"/>
            <w:vAlign w:val="center"/>
          </w:tcPr>
          <w:p w14:paraId="491AD94F" w14:textId="77777777" w:rsidR="00361C9C" w:rsidRPr="00D7110F" w:rsidRDefault="00361C9C" w:rsidP="008305C8">
            <w:pPr>
              <w:jc w:val="center"/>
              <w:rPr>
                <w:szCs w:val="20"/>
                <w:lang w:val="en-GB"/>
              </w:rPr>
            </w:pPr>
          </w:p>
        </w:tc>
        <w:tc>
          <w:tcPr>
            <w:tcW w:w="493" w:type="dxa"/>
            <w:vAlign w:val="center"/>
          </w:tcPr>
          <w:p w14:paraId="260F7C40" w14:textId="77777777" w:rsidR="00361C9C" w:rsidRPr="00D7110F" w:rsidRDefault="00361C9C" w:rsidP="008305C8">
            <w:pPr>
              <w:jc w:val="center"/>
              <w:rPr>
                <w:szCs w:val="20"/>
                <w:lang w:val="en-GB"/>
              </w:rPr>
            </w:pPr>
          </w:p>
        </w:tc>
        <w:tc>
          <w:tcPr>
            <w:tcW w:w="803" w:type="dxa"/>
            <w:tcBorders>
              <w:right w:val="outset" w:sz="6" w:space="0" w:color="B4C6E7" w:themeColor="accent1" w:themeTint="66"/>
            </w:tcBorders>
            <w:vAlign w:val="center"/>
          </w:tcPr>
          <w:p w14:paraId="3B1E60D7" w14:textId="77777777" w:rsidR="00361C9C" w:rsidRPr="00D7110F" w:rsidRDefault="00361C9C" w:rsidP="008305C8">
            <w:pPr>
              <w:jc w:val="center"/>
              <w:rPr>
                <w:szCs w:val="20"/>
                <w:lang w:val="en-GB"/>
              </w:rPr>
            </w:pPr>
          </w:p>
        </w:tc>
        <w:tc>
          <w:tcPr>
            <w:tcW w:w="1148" w:type="dxa"/>
            <w:tcBorders>
              <w:right w:val="outset" w:sz="6" w:space="0" w:color="B4C6E7" w:themeColor="accent1" w:themeTint="66"/>
            </w:tcBorders>
          </w:tcPr>
          <w:p w14:paraId="1775FDC9" w14:textId="77777777" w:rsidR="00361C9C" w:rsidRPr="00D7110F" w:rsidRDefault="00361C9C" w:rsidP="008305C8">
            <w:pPr>
              <w:jc w:val="right"/>
              <w:rPr>
                <w:szCs w:val="20"/>
                <w:lang w:val="en-GB"/>
              </w:rPr>
            </w:pPr>
          </w:p>
        </w:tc>
        <w:tc>
          <w:tcPr>
            <w:tcW w:w="1238" w:type="dxa"/>
            <w:tcBorders>
              <w:left w:val="outset" w:sz="6" w:space="0" w:color="B4C6E7" w:themeColor="accent1" w:themeTint="66"/>
            </w:tcBorders>
            <w:vAlign w:val="center"/>
          </w:tcPr>
          <w:p w14:paraId="2495CE28" w14:textId="77777777" w:rsidR="00361C9C" w:rsidRPr="00D7110F" w:rsidRDefault="00361C9C" w:rsidP="008305C8">
            <w:pPr>
              <w:jc w:val="right"/>
              <w:rPr>
                <w:szCs w:val="20"/>
                <w:lang w:val="en-GB"/>
              </w:rPr>
            </w:pPr>
          </w:p>
        </w:tc>
        <w:tc>
          <w:tcPr>
            <w:tcW w:w="995" w:type="dxa"/>
            <w:tcBorders>
              <w:left w:val="outset" w:sz="6" w:space="0" w:color="B4C6E7" w:themeColor="accent1" w:themeTint="66"/>
            </w:tcBorders>
            <w:vAlign w:val="center"/>
          </w:tcPr>
          <w:p w14:paraId="2212889C" w14:textId="77777777" w:rsidR="00361C9C" w:rsidRPr="00D7110F" w:rsidRDefault="00361C9C" w:rsidP="008305C8">
            <w:pPr>
              <w:jc w:val="right"/>
              <w:rPr>
                <w:szCs w:val="20"/>
                <w:lang w:val="en-GB"/>
              </w:rPr>
            </w:pPr>
          </w:p>
        </w:tc>
        <w:tc>
          <w:tcPr>
            <w:tcW w:w="1101" w:type="dxa"/>
            <w:tcBorders>
              <w:left w:val="outset" w:sz="6" w:space="0" w:color="B4C6E7" w:themeColor="accent1" w:themeTint="66"/>
            </w:tcBorders>
          </w:tcPr>
          <w:p w14:paraId="3C0F855D" w14:textId="77777777" w:rsidR="00361C9C" w:rsidRPr="00D7110F" w:rsidRDefault="00361C9C" w:rsidP="008305C8">
            <w:pPr>
              <w:jc w:val="right"/>
              <w:rPr>
                <w:szCs w:val="20"/>
                <w:lang w:val="en-GB"/>
              </w:rPr>
            </w:pPr>
          </w:p>
        </w:tc>
      </w:tr>
      <w:tr w:rsidR="00361C9C" w:rsidRPr="00D7110F" w14:paraId="2D01E089" w14:textId="77777777" w:rsidTr="008305C8">
        <w:trPr>
          <w:tblCellSpacing w:w="11" w:type="dxa"/>
        </w:trPr>
        <w:tc>
          <w:tcPr>
            <w:tcW w:w="952" w:type="dxa"/>
            <w:tcBorders>
              <w:right w:val="outset" w:sz="6" w:space="0" w:color="B4C6E7" w:themeColor="accent1" w:themeTint="66"/>
            </w:tcBorders>
            <w:shd w:val="clear" w:color="auto" w:fill="D9D9D9" w:themeFill="background1" w:themeFillShade="D9"/>
          </w:tcPr>
          <w:p w14:paraId="46D3F543" w14:textId="77777777" w:rsidR="00361C9C" w:rsidRPr="00D7110F" w:rsidRDefault="00361C9C" w:rsidP="008305C8">
            <w:pPr>
              <w:jc w:val="left"/>
              <w:rPr>
                <w:szCs w:val="20"/>
                <w:lang w:val="en-GB"/>
              </w:rPr>
            </w:pPr>
            <w:r>
              <w:rPr>
                <w:szCs w:val="20"/>
                <w:lang w:val="en-GB"/>
              </w:rPr>
              <w:t>Act</w:t>
            </w:r>
            <w:r w:rsidRPr="00D7110F">
              <w:rPr>
                <w:szCs w:val="20"/>
                <w:lang w:val="en-GB"/>
              </w:rPr>
              <w:t xml:space="preserve"> 3.1</w:t>
            </w:r>
          </w:p>
        </w:tc>
        <w:tc>
          <w:tcPr>
            <w:tcW w:w="4514" w:type="dxa"/>
            <w:tcBorders>
              <w:right w:val="outset" w:sz="6" w:space="0" w:color="B4C6E7" w:themeColor="accent1" w:themeTint="66"/>
            </w:tcBorders>
          </w:tcPr>
          <w:p w14:paraId="4C74E148" w14:textId="77777777" w:rsidR="00361C9C" w:rsidRPr="00D7110F" w:rsidRDefault="00361C9C" w:rsidP="008305C8">
            <w:pPr>
              <w:jc w:val="left"/>
              <w:rPr>
                <w:szCs w:val="20"/>
                <w:lang w:val="en-GB"/>
              </w:rPr>
            </w:pPr>
          </w:p>
        </w:tc>
        <w:tc>
          <w:tcPr>
            <w:tcW w:w="493" w:type="dxa"/>
            <w:vAlign w:val="center"/>
          </w:tcPr>
          <w:p w14:paraId="3AF36E1C" w14:textId="77777777" w:rsidR="00361C9C" w:rsidRPr="00D7110F" w:rsidRDefault="00361C9C" w:rsidP="008305C8">
            <w:pPr>
              <w:jc w:val="center"/>
              <w:rPr>
                <w:szCs w:val="20"/>
                <w:lang w:val="en-GB"/>
              </w:rPr>
            </w:pPr>
          </w:p>
        </w:tc>
        <w:tc>
          <w:tcPr>
            <w:tcW w:w="493" w:type="dxa"/>
            <w:vAlign w:val="center"/>
          </w:tcPr>
          <w:p w14:paraId="27D3F1AE" w14:textId="77777777" w:rsidR="00361C9C" w:rsidRPr="00D7110F" w:rsidRDefault="00361C9C" w:rsidP="008305C8">
            <w:pPr>
              <w:jc w:val="center"/>
              <w:rPr>
                <w:szCs w:val="20"/>
                <w:lang w:val="en-GB"/>
              </w:rPr>
            </w:pPr>
          </w:p>
        </w:tc>
        <w:tc>
          <w:tcPr>
            <w:tcW w:w="493" w:type="dxa"/>
            <w:vAlign w:val="center"/>
          </w:tcPr>
          <w:p w14:paraId="08EB5AF5" w14:textId="77777777" w:rsidR="00361C9C" w:rsidRPr="00D7110F" w:rsidRDefault="00361C9C" w:rsidP="008305C8">
            <w:pPr>
              <w:jc w:val="center"/>
              <w:rPr>
                <w:szCs w:val="20"/>
                <w:lang w:val="en-GB"/>
              </w:rPr>
            </w:pPr>
          </w:p>
        </w:tc>
        <w:tc>
          <w:tcPr>
            <w:tcW w:w="493" w:type="dxa"/>
            <w:vAlign w:val="center"/>
          </w:tcPr>
          <w:p w14:paraId="480D2C11" w14:textId="77777777" w:rsidR="00361C9C" w:rsidRPr="00D7110F" w:rsidRDefault="00361C9C" w:rsidP="008305C8">
            <w:pPr>
              <w:jc w:val="center"/>
              <w:rPr>
                <w:szCs w:val="20"/>
                <w:lang w:val="en-GB"/>
              </w:rPr>
            </w:pPr>
          </w:p>
        </w:tc>
        <w:tc>
          <w:tcPr>
            <w:tcW w:w="803" w:type="dxa"/>
            <w:tcBorders>
              <w:right w:val="outset" w:sz="6" w:space="0" w:color="B4C6E7" w:themeColor="accent1" w:themeTint="66"/>
            </w:tcBorders>
            <w:vAlign w:val="center"/>
          </w:tcPr>
          <w:p w14:paraId="3C605175" w14:textId="77777777" w:rsidR="00361C9C" w:rsidRPr="00D7110F" w:rsidRDefault="00361C9C" w:rsidP="008305C8">
            <w:pPr>
              <w:jc w:val="center"/>
              <w:rPr>
                <w:szCs w:val="20"/>
                <w:lang w:val="en-GB"/>
              </w:rPr>
            </w:pPr>
          </w:p>
        </w:tc>
        <w:tc>
          <w:tcPr>
            <w:tcW w:w="1148" w:type="dxa"/>
            <w:tcBorders>
              <w:right w:val="outset" w:sz="6" w:space="0" w:color="B4C6E7" w:themeColor="accent1" w:themeTint="66"/>
            </w:tcBorders>
          </w:tcPr>
          <w:p w14:paraId="5621C1B4" w14:textId="77777777" w:rsidR="00361C9C" w:rsidRPr="00D7110F" w:rsidRDefault="00361C9C" w:rsidP="008305C8">
            <w:pPr>
              <w:jc w:val="right"/>
              <w:rPr>
                <w:szCs w:val="20"/>
                <w:lang w:val="en-GB"/>
              </w:rPr>
            </w:pPr>
          </w:p>
        </w:tc>
        <w:tc>
          <w:tcPr>
            <w:tcW w:w="1238" w:type="dxa"/>
            <w:tcBorders>
              <w:left w:val="outset" w:sz="6" w:space="0" w:color="B4C6E7" w:themeColor="accent1" w:themeTint="66"/>
            </w:tcBorders>
            <w:vAlign w:val="center"/>
          </w:tcPr>
          <w:p w14:paraId="68110C2D" w14:textId="77777777" w:rsidR="00361C9C" w:rsidRPr="00D7110F" w:rsidRDefault="00361C9C" w:rsidP="008305C8">
            <w:pPr>
              <w:jc w:val="right"/>
              <w:rPr>
                <w:szCs w:val="20"/>
                <w:lang w:val="en-GB"/>
              </w:rPr>
            </w:pPr>
          </w:p>
        </w:tc>
        <w:tc>
          <w:tcPr>
            <w:tcW w:w="995" w:type="dxa"/>
            <w:tcBorders>
              <w:left w:val="outset" w:sz="6" w:space="0" w:color="B4C6E7" w:themeColor="accent1" w:themeTint="66"/>
            </w:tcBorders>
            <w:vAlign w:val="center"/>
          </w:tcPr>
          <w:p w14:paraId="710D08DD" w14:textId="77777777" w:rsidR="00361C9C" w:rsidRPr="00D7110F" w:rsidRDefault="00361C9C" w:rsidP="008305C8">
            <w:pPr>
              <w:jc w:val="right"/>
              <w:rPr>
                <w:szCs w:val="20"/>
                <w:lang w:val="en-GB"/>
              </w:rPr>
            </w:pPr>
          </w:p>
        </w:tc>
        <w:tc>
          <w:tcPr>
            <w:tcW w:w="1101" w:type="dxa"/>
            <w:tcBorders>
              <w:left w:val="outset" w:sz="6" w:space="0" w:color="B4C6E7" w:themeColor="accent1" w:themeTint="66"/>
            </w:tcBorders>
          </w:tcPr>
          <w:p w14:paraId="1C1A036B" w14:textId="77777777" w:rsidR="00361C9C" w:rsidRPr="00D7110F" w:rsidRDefault="00361C9C" w:rsidP="008305C8">
            <w:pPr>
              <w:jc w:val="right"/>
              <w:rPr>
                <w:szCs w:val="20"/>
                <w:lang w:val="en-GB"/>
              </w:rPr>
            </w:pPr>
          </w:p>
        </w:tc>
      </w:tr>
      <w:tr w:rsidR="00361C9C" w:rsidRPr="00D7110F" w14:paraId="643A171F" w14:textId="77777777" w:rsidTr="008305C8">
        <w:trPr>
          <w:tblCellSpacing w:w="11" w:type="dxa"/>
        </w:trPr>
        <w:tc>
          <w:tcPr>
            <w:tcW w:w="8373" w:type="dxa"/>
            <w:gridSpan w:val="7"/>
            <w:tcBorders>
              <w:right w:val="outset" w:sz="6" w:space="0" w:color="B4C6E7" w:themeColor="accent1" w:themeTint="66"/>
            </w:tcBorders>
            <w:shd w:val="clear" w:color="auto" w:fill="B4C6E7" w:themeFill="accent1" w:themeFillTint="66"/>
          </w:tcPr>
          <w:p w14:paraId="3C0FB83E" w14:textId="77777777" w:rsidR="00361C9C" w:rsidRPr="00D7110F" w:rsidRDefault="00361C9C" w:rsidP="008305C8">
            <w:pPr>
              <w:rPr>
                <w:szCs w:val="20"/>
                <w:lang w:val="en-GB"/>
              </w:rPr>
            </w:pPr>
            <w:r w:rsidRPr="00D7110F">
              <w:rPr>
                <w:szCs w:val="20"/>
                <w:lang w:val="en-GB"/>
              </w:rPr>
              <w:t>Sub-total for the outputs</w:t>
            </w:r>
          </w:p>
        </w:tc>
        <w:tc>
          <w:tcPr>
            <w:tcW w:w="1148" w:type="dxa"/>
            <w:tcBorders>
              <w:right w:val="outset" w:sz="6" w:space="0" w:color="B4C6E7" w:themeColor="accent1" w:themeTint="66"/>
            </w:tcBorders>
            <w:shd w:val="clear" w:color="auto" w:fill="B4C6E7" w:themeFill="accent1" w:themeFillTint="66"/>
          </w:tcPr>
          <w:p w14:paraId="421BFF82" w14:textId="77777777" w:rsidR="00361C9C" w:rsidRPr="00D7110F" w:rsidRDefault="00361C9C" w:rsidP="008305C8">
            <w:pPr>
              <w:rPr>
                <w:szCs w:val="20"/>
                <w:lang w:val="en-GB"/>
              </w:rPr>
            </w:pPr>
          </w:p>
        </w:tc>
        <w:tc>
          <w:tcPr>
            <w:tcW w:w="1238" w:type="dxa"/>
            <w:tcBorders>
              <w:left w:val="outset" w:sz="6" w:space="0" w:color="B4C6E7" w:themeColor="accent1" w:themeTint="66"/>
            </w:tcBorders>
            <w:shd w:val="clear" w:color="auto" w:fill="B4C6E7" w:themeFill="accent1" w:themeFillTint="66"/>
            <w:vAlign w:val="center"/>
          </w:tcPr>
          <w:p w14:paraId="47260806" w14:textId="77777777" w:rsidR="00361C9C" w:rsidRPr="00D7110F" w:rsidRDefault="00361C9C" w:rsidP="008305C8">
            <w:pPr>
              <w:rPr>
                <w:szCs w:val="20"/>
                <w:lang w:val="en-GB"/>
              </w:rPr>
            </w:pPr>
          </w:p>
        </w:tc>
        <w:tc>
          <w:tcPr>
            <w:tcW w:w="995" w:type="dxa"/>
            <w:tcBorders>
              <w:left w:val="outset" w:sz="6" w:space="0" w:color="B4C6E7" w:themeColor="accent1" w:themeTint="66"/>
            </w:tcBorders>
            <w:shd w:val="clear" w:color="auto" w:fill="B4C6E7" w:themeFill="accent1" w:themeFillTint="66"/>
            <w:vAlign w:val="center"/>
          </w:tcPr>
          <w:p w14:paraId="190EBA4E" w14:textId="77777777" w:rsidR="00361C9C" w:rsidRPr="00D7110F" w:rsidRDefault="00361C9C" w:rsidP="008305C8">
            <w:pPr>
              <w:rPr>
                <w:szCs w:val="20"/>
                <w:lang w:val="en-GB"/>
              </w:rPr>
            </w:pPr>
          </w:p>
        </w:tc>
        <w:tc>
          <w:tcPr>
            <w:tcW w:w="1101" w:type="dxa"/>
            <w:tcBorders>
              <w:left w:val="outset" w:sz="6" w:space="0" w:color="B4C6E7" w:themeColor="accent1" w:themeTint="66"/>
            </w:tcBorders>
            <w:shd w:val="clear" w:color="auto" w:fill="B4C6E7" w:themeFill="accent1" w:themeFillTint="66"/>
          </w:tcPr>
          <w:p w14:paraId="650DF9EE" w14:textId="77777777" w:rsidR="00361C9C" w:rsidRPr="00D7110F" w:rsidRDefault="00361C9C" w:rsidP="008305C8">
            <w:pPr>
              <w:rPr>
                <w:szCs w:val="20"/>
                <w:lang w:val="en-GB"/>
              </w:rPr>
            </w:pPr>
          </w:p>
        </w:tc>
      </w:tr>
      <w:tr w:rsidR="00361C9C" w:rsidRPr="00D7110F" w14:paraId="247F3B1F" w14:textId="77777777" w:rsidTr="008305C8">
        <w:trPr>
          <w:tblCellSpacing w:w="11" w:type="dxa"/>
        </w:trPr>
        <w:tc>
          <w:tcPr>
            <w:tcW w:w="952" w:type="dxa"/>
            <w:tcBorders>
              <w:right w:val="outset" w:sz="6" w:space="0" w:color="B4C6E7" w:themeColor="accent1" w:themeTint="66"/>
            </w:tcBorders>
            <w:shd w:val="clear" w:color="auto" w:fill="FFE599" w:themeFill="accent4" w:themeFillTint="66"/>
          </w:tcPr>
          <w:p w14:paraId="2395DD2D" w14:textId="77777777" w:rsidR="00361C9C" w:rsidRPr="00D7110F" w:rsidRDefault="00361C9C" w:rsidP="008305C8">
            <w:pPr>
              <w:jc w:val="left"/>
              <w:rPr>
                <w:szCs w:val="20"/>
                <w:lang w:val="en-GB"/>
              </w:rPr>
            </w:pPr>
            <w:proofErr w:type="spellStart"/>
            <w:r w:rsidRPr="00D7110F">
              <w:rPr>
                <w:szCs w:val="20"/>
                <w:lang w:val="en-GB"/>
              </w:rPr>
              <w:t>Progr</w:t>
            </w:r>
            <w:proofErr w:type="spellEnd"/>
            <w:r w:rsidRPr="00D7110F">
              <w:rPr>
                <w:szCs w:val="20"/>
                <w:lang w:val="en-GB"/>
              </w:rPr>
              <w:t>. Output 4</w:t>
            </w:r>
          </w:p>
        </w:tc>
        <w:tc>
          <w:tcPr>
            <w:tcW w:w="7399" w:type="dxa"/>
            <w:gridSpan w:val="6"/>
            <w:tcBorders>
              <w:right w:val="outset" w:sz="6" w:space="0" w:color="B4C6E7" w:themeColor="accent1" w:themeTint="66"/>
            </w:tcBorders>
            <w:shd w:val="clear" w:color="auto" w:fill="FFE599" w:themeFill="accent4" w:themeFillTint="66"/>
          </w:tcPr>
          <w:p w14:paraId="4752C3D1" w14:textId="77777777" w:rsidR="00361C9C" w:rsidRPr="00D7110F" w:rsidRDefault="00361C9C" w:rsidP="008305C8">
            <w:pPr>
              <w:jc w:val="left"/>
              <w:rPr>
                <w:i/>
                <w:szCs w:val="20"/>
                <w:lang w:val="en-GB"/>
              </w:rPr>
            </w:pPr>
            <w:r w:rsidRPr="00D7110F">
              <w:rPr>
                <w:szCs w:val="20"/>
                <w:lang w:val="en-GB"/>
              </w:rPr>
              <w:t>Effective and efficient programme management</w:t>
            </w:r>
          </w:p>
        </w:tc>
        <w:tc>
          <w:tcPr>
            <w:tcW w:w="1148" w:type="dxa"/>
            <w:tcBorders>
              <w:right w:val="outset" w:sz="6" w:space="0" w:color="B4C6E7" w:themeColor="accent1" w:themeTint="66"/>
            </w:tcBorders>
            <w:shd w:val="clear" w:color="auto" w:fill="FFE599" w:themeFill="accent4" w:themeFillTint="66"/>
            <w:vAlign w:val="center"/>
          </w:tcPr>
          <w:p w14:paraId="4D2EF2CE" w14:textId="77777777" w:rsidR="00361C9C" w:rsidRPr="00D7110F" w:rsidRDefault="00361C9C" w:rsidP="008305C8">
            <w:pPr>
              <w:jc w:val="right"/>
              <w:rPr>
                <w:i/>
                <w:szCs w:val="20"/>
                <w:lang w:val="en-GB"/>
              </w:rPr>
            </w:pPr>
            <w:r w:rsidRPr="00D7110F">
              <w:rPr>
                <w:szCs w:val="20"/>
                <w:lang w:val="en-GB"/>
              </w:rPr>
              <w:t>Sub-total output 4</w:t>
            </w:r>
          </w:p>
        </w:tc>
        <w:tc>
          <w:tcPr>
            <w:tcW w:w="1238" w:type="dxa"/>
            <w:tcBorders>
              <w:left w:val="outset" w:sz="6" w:space="0" w:color="B4C6E7" w:themeColor="accent1" w:themeTint="66"/>
            </w:tcBorders>
            <w:shd w:val="clear" w:color="auto" w:fill="FFE599" w:themeFill="accent4" w:themeFillTint="66"/>
            <w:vAlign w:val="center"/>
          </w:tcPr>
          <w:p w14:paraId="1D25A66C" w14:textId="77777777" w:rsidR="00361C9C" w:rsidRPr="00D7110F" w:rsidRDefault="00361C9C" w:rsidP="008305C8">
            <w:pPr>
              <w:jc w:val="right"/>
              <w:rPr>
                <w:i/>
                <w:szCs w:val="20"/>
                <w:lang w:val="en-GB"/>
              </w:rPr>
            </w:pPr>
            <w:r w:rsidRPr="00D7110F">
              <w:rPr>
                <w:szCs w:val="20"/>
                <w:lang w:val="en-GB"/>
              </w:rPr>
              <w:t>Sub-total output 4</w:t>
            </w:r>
          </w:p>
        </w:tc>
        <w:tc>
          <w:tcPr>
            <w:tcW w:w="995" w:type="dxa"/>
            <w:tcBorders>
              <w:left w:val="outset" w:sz="6" w:space="0" w:color="B4C6E7" w:themeColor="accent1" w:themeTint="66"/>
            </w:tcBorders>
            <w:shd w:val="clear" w:color="auto" w:fill="FFE599" w:themeFill="accent4" w:themeFillTint="66"/>
            <w:vAlign w:val="center"/>
          </w:tcPr>
          <w:p w14:paraId="486E520E" w14:textId="77777777" w:rsidR="00361C9C" w:rsidRPr="00D7110F" w:rsidRDefault="00361C9C" w:rsidP="008305C8">
            <w:pPr>
              <w:jc w:val="right"/>
              <w:rPr>
                <w:i/>
                <w:szCs w:val="20"/>
                <w:lang w:val="en-GB"/>
              </w:rPr>
            </w:pPr>
            <w:r w:rsidRPr="00D7110F">
              <w:rPr>
                <w:szCs w:val="20"/>
                <w:lang w:val="en-GB"/>
              </w:rPr>
              <w:t>Sub-total output 4</w:t>
            </w:r>
          </w:p>
        </w:tc>
        <w:tc>
          <w:tcPr>
            <w:tcW w:w="1101" w:type="dxa"/>
            <w:tcBorders>
              <w:left w:val="outset" w:sz="6" w:space="0" w:color="B4C6E7" w:themeColor="accent1" w:themeTint="66"/>
            </w:tcBorders>
            <w:shd w:val="clear" w:color="auto" w:fill="FFE599" w:themeFill="accent4" w:themeFillTint="66"/>
            <w:vAlign w:val="center"/>
          </w:tcPr>
          <w:p w14:paraId="4B4EAE3D" w14:textId="77777777" w:rsidR="00361C9C" w:rsidRPr="00D7110F" w:rsidRDefault="00361C9C" w:rsidP="008305C8">
            <w:pPr>
              <w:jc w:val="right"/>
              <w:rPr>
                <w:i/>
                <w:szCs w:val="20"/>
                <w:lang w:val="en-GB"/>
              </w:rPr>
            </w:pPr>
            <w:r w:rsidRPr="00D7110F">
              <w:rPr>
                <w:szCs w:val="20"/>
                <w:lang w:val="en-GB"/>
              </w:rPr>
              <w:t>Sub-total output 4</w:t>
            </w:r>
          </w:p>
        </w:tc>
      </w:tr>
      <w:tr w:rsidR="00361C9C" w:rsidRPr="00D7110F" w14:paraId="2C292558" w14:textId="77777777" w:rsidTr="008305C8">
        <w:trPr>
          <w:tblCellSpacing w:w="11" w:type="dxa"/>
        </w:trPr>
        <w:tc>
          <w:tcPr>
            <w:tcW w:w="952" w:type="dxa"/>
            <w:tcBorders>
              <w:right w:val="outset" w:sz="6" w:space="0" w:color="B4C6E7" w:themeColor="accent1" w:themeTint="66"/>
            </w:tcBorders>
            <w:shd w:val="clear" w:color="auto" w:fill="D9D9D9" w:themeFill="background1" w:themeFillShade="D9"/>
          </w:tcPr>
          <w:p w14:paraId="400BC963" w14:textId="77777777" w:rsidR="00361C9C" w:rsidRPr="00D7110F" w:rsidRDefault="00361C9C" w:rsidP="008305C8">
            <w:pPr>
              <w:jc w:val="left"/>
              <w:rPr>
                <w:szCs w:val="20"/>
                <w:lang w:val="en-GB"/>
              </w:rPr>
            </w:pPr>
            <w:r>
              <w:rPr>
                <w:szCs w:val="20"/>
                <w:lang w:val="en-GB"/>
              </w:rPr>
              <w:t>Act</w:t>
            </w:r>
            <w:r w:rsidRPr="00D7110F">
              <w:rPr>
                <w:szCs w:val="20"/>
                <w:lang w:val="en-GB"/>
              </w:rPr>
              <w:t xml:space="preserve"> </w:t>
            </w:r>
            <w:r>
              <w:rPr>
                <w:szCs w:val="20"/>
                <w:lang w:val="en-GB"/>
              </w:rPr>
              <w:t>4.1</w:t>
            </w:r>
            <w:r w:rsidRPr="00D7110F">
              <w:rPr>
                <w:szCs w:val="20"/>
                <w:lang w:val="en-GB"/>
              </w:rPr>
              <w:t xml:space="preserve"> </w:t>
            </w:r>
          </w:p>
        </w:tc>
        <w:tc>
          <w:tcPr>
            <w:tcW w:w="4514" w:type="dxa"/>
            <w:tcBorders>
              <w:right w:val="outset" w:sz="6" w:space="0" w:color="B4C6E7" w:themeColor="accent1" w:themeTint="66"/>
            </w:tcBorders>
          </w:tcPr>
          <w:p w14:paraId="1F39AC7D" w14:textId="77777777" w:rsidR="00361C9C" w:rsidRPr="00D7110F" w:rsidRDefault="00361C9C" w:rsidP="008305C8">
            <w:pPr>
              <w:jc w:val="left"/>
              <w:rPr>
                <w:szCs w:val="20"/>
                <w:lang w:val="en-GB"/>
              </w:rPr>
            </w:pPr>
            <w:r w:rsidRPr="00D7110F">
              <w:rPr>
                <w:i/>
                <w:szCs w:val="20"/>
                <w:lang w:val="en-GB"/>
              </w:rPr>
              <w:t xml:space="preserve">Standard activity: </w:t>
            </w:r>
            <w:r w:rsidRPr="00D7110F">
              <w:rPr>
                <w:szCs w:val="20"/>
                <w:lang w:val="en-GB"/>
              </w:rPr>
              <w:t>In-country management &amp; support staff</w:t>
            </w:r>
            <w:r w:rsidRPr="00D7110F">
              <w:rPr>
                <w:rStyle w:val="FootnoteReference"/>
                <w:szCs w:val="20"/>
                <w:lang w:val="en-GB"/>
              </w:rPr>
              <w:footnoteReference w:id="6"/>
            </w:r>
            <w:r w:rsidRPr="00D7110F">
              <w:rPr>
                <w:szCs w:val="20"/>
                <w:lang w:val="en-GB"/>
              </w:rPr>
              <w:t xml:space="preserve"> pro-rated to their contribution to the programme (representation, planning, coordination, logistics, admin, finance)</w:t>
            </w:r>
          </w:p>
        </w:tc>
        <w:tc>
          <w:tcPr>
            <w:tcW w:w="493" w:type="dxa"/>
            <w:vAlign w:val="center"/>
          </w:tcPr>
          <w:p w14:paraId="029B02DE" w14:textId="77777777" w:rsidR="00361C9C" w:rsidRPr="00D7110F" w:rsidRDefault="00361C9C" w:rsidP="008305C8">
            <w:pPr>
              <w:jc w:val="center"/>
              <w:rPr>
                <w:szCs w:val="20"/>
                <w:lang w:val="en-GB"/>
              </w:rPr>
            </w:pPr>
          </w:p>
        </w:tc>
        <w:tc>
          <w:tcPr>
            <w:tcW w:w="493" w:type="dxa"/>
            <w:vAlign w:val="center"/>
          </w:tcPr>
          <w:p w14:paraId="0FC9AEC1" w14:textId="77777777" w:rsidR="00361C9C" w:rsidRPr="00D7110F" w:rsidRDefault="00361C9C" w:rsidP="008305C8">
            <w:pPr>
              <w:jc w:val="center"/>
              <w:rPr>
                <w:szCs w:val="20"/>
                <w:lang w:val="en-GB"/>
              </w:rPr>
            </w:pPr>
          </w:p>
        </w:tc>
        <w:tc>
          <w:tcPr>
            <w:tcW w:w="493" w:type="dxa"/>
            <w:vAlign w:val="center"/>
          </w:tcPr>
          <w:p w14:paraId="4741ED1E" w14:textId="77777777" w:rsidR="00361C9C" w:rsidRPr="00D7110F" w:rsidRDefault="00361C9C" w:rsidP="008305C8">
            <w:pPr>
              <w:jc w:val="center"/>
              <w:rPr>
                <w:szCs w:val="20"/>
                <w:lang w:val="en-GB"/>
              </w:rPr>
            </w:pPr>
          </w:p>
        </w:tc>
        <w:tc>
          <w:tcPr>
            <w:tcW w:w="493" w:type="dxa"/>
            <w:vAlign w:val="center"/>
          </w:tcPr>
          <w:p w14:paraId="473281EC" w14:textId="77777777" w:rsidR="00361C9C" w:rsidRPr="00D7110F" w:rsidRDefault="00361C9C" w:rsidP="008305C8">
            <w:pPr>
              <w:jc w:val="center"/>
              <w:rPr>
                <w:szCs w:val="20"/>
                <w:lang w:val="en-GB"/>
              </w:rPr>
            </w:pPr>
          </w:p>
        </w:tc>
        <w:tc>
          <w:tcPr>
            <w:tcW w:w="803" w:type="dxa"/>
            <w:tcBorders>
              <w:right w:val="outset" w:sz="6" w:space="0" w:color="B4C6E7" w:themeColor="accent1" w:themeTint="66"/>
            </w:tcBorders>
            <w:vAlign w:val="center"/>
          </w:tcPr>
          <w:p w14:paraId="77AF1565" w14:textId="77777777" w:rsidR="00361C9C" w:rsidRPr="00D7110F" w:rsidRDefault="00361C9C" w:rsidP="008305C8">
            <w:pPr>
              <w:jc w:val="center"/>
              <w:rPr>
                <w:szCs w:val="20"/>
                <w:lang w:val="en-GB"/>
              </w:rPr>
            </w:pPr>
          </w:p>
        </w:tc>
        <w:tc>
          <w:tcPr>
            <w:tcW w:w="1148" w:type="dxa"/>
            <w:tcBorders>
              <w:right w:val="outset" w:sz="6" w:space="0" w:color="B4C6E7" w:themeColor="accent1" w:themeTint="66"/>
            </w:tcBorders>
          </w:tcPr>
          <w:p w14:paraId="12D4BBA8" w14:textId="77777777" w:rsidR="00361C9C" w:rsidRPr="00D7110F" w:rsidRDefault="00361C9C" w:rsidP="008305C8">
            <w:pPr>
              <w:jc w:val="right"/>
              <w:rPr>
                <w:szCs w:val="20"/>
                <w:lang w:val="en-GB"/>
              </w:rPr>
            </w:pPr>
          </w:p>
        </w:tc>
        <w:tc>
          <w:tcPr>
            <w:tcW w:w="1238" w:type="dxa"/>
            <w:tcBorders>
              <w:left w:val="outset" w:sz="6" w:space="0" w:color="B4C6E7" w:themeColor="accent1" w:themeTint="66"/>
            </w:tcBorders>
            <w:vAlign w:val="center"/>
          </w:tcPr>
          <w:p w14:paraId="062FC82B" w14:textId="77777777" w:rsidR="00361C9C" w:rsidRPr="00D7110F" w:rsidRDefault="00361C9C" w:rsidP="008305C8">
            <w:pPr>
              <w:jc w:val="right"/>
              <w:rPr>
                <w:szCs w:val="20"/>
                <w:lang w:val="en-GB"/>
              </w:rPr>
            </w:pPr>
          </w:p>
        </w:tc>
        <w:tc>
          <w:tcPr>
            <w:tcW w:w="995" w:type="dxa"/>
            <w:tcBorders>
              <w:left w:val="outset" w:sz="6" w:space="0" w:color="B4C6E7" w:themeColor="accent1" w:themeTint="66"/>
            </w:tcBorders>
            <w:vAlign w:val="center"/>
          </w:tcPr>
          <w:p w14:paraId="721ECC92" w14:textId="77777777" w:rsidR="00361C9C" w:rsidRPr="00D7110F" w:rsidRDefault="00361C9C" w:rsidP="008305C8">
            <w:pPr>
              <w:jc w:val="right"/>
              <w:rPr>
                <w:szCs w:val="20"/>
                <w:lang w:val="en-GB"/>
              </w:rPr>
            </w:pPr>
          </w:p>
        </w:tc>
        <w:tc>
          <w:tcPr>
            <w:tcW w:w="1101" w:type="dxa"/>
            <w:tcBorders>
              <w:left w:val="outset" w:sz="6" w:space="0" w:color="B4C6E7" w:themeColor="accent1" w:themeTint="66"/>
            </w:tcBorders>
          </w:tcPr>
          <w:p w14:paraId="229AEAA9" w14:textId="77777777" w:rsidR="00361C9C" w:rsidRPr="00D7110F" w:rsidRDefault="00361C9C" w:rsidP="008305C8">
            <w:pPr>
              <w:jc w:val="right"/>
              <w:rPr>
                <w:szCs w:val="20"/>
                <w:lang w:val="en-GB"/>
              </w:rPr>
            </w:pPr>
          </w:p>
        </w:tc>
      </w:tr>
      <w:tr w:rsidR="00361C9C" w:rsidRPr="00D7110F" w14:paraId="04AEE46C" w14:textId="77777777" w:rsidTr="008305C8">
        <w:trPr>
          <w:tblCellSpacing w:w="11" w:type="dxa"/>
        </w:trPr>
        <w:tc>
          <w:tcPr>
            <w:tcW w:w="952" w:type="dxa"/>
            <w:tcBorders>
              <w:right w:val="outset" w:sz="6" w:space="0" w:color="B4C6E7" w:themeColor="accent1" w:themeTint="66"/>
            </w:tcBorders>
            <w:shd w:val="clear" w:color="auto" w:fill="D9D9D9" w:themeFill="background1" w:themeFillShade="D9"/>
          </w:tcPr>
          <w:p w14:paraId="418A738A" w14:textId="77777777" w:rsidR="00361C9C" w:rsidRPr="00D7110F" w:rsidRDefault="00361C9C" w:rsidP="008305C8">
            <w:pPr>
              <w:jc w:val="left"/>
              <w:rPr>
                <w:szCs w:val="20"/>
              </w:rPr>
            </w:pPr>
            <w:r>
              <w:rPr>
                <w:szCs w:val="20"/>
                <w:lang w:val="en-GB"/>
              </w:rPr>
              <w:t>Act</w:t>
            </w:r>
            <w:r w:rsidRPr="00D7110F">
              <w:rPr>
                <w:szCs w:val="20"/>
                <w:lang w:val="en-GB"/>
              </w:rPr>
              <w:t xml:space="preserve"> </w:t>
            </w:r>
            <w:r>
              <w:rPr>
                <w:szCs w:val="20"/>
                <w:lang w:val="en-GB"/>
              </w:rPr>
              <w:t>4.2</w:t>
            </w:r>
          </w:p>
        </w:tc>
        <w:tc>
          <w:tcPr>
            <w:tcW w:w="4514" w:type="dxa"/>
            <w:tcBorders>
              <w:right w:val="outset" w:sz="6" w:space="0" w:color="B4C6E7" w:themeColor="accent1" w:themeTint="66"/>
            </w:tcBorders>
          </w:tcPr>
          <w:p w14:paraId="777F556A" w14:textId="77777777" w:rsidR="00361C9C" w:rsidRPr="00D7110F" w:rsidRDefault="00361C9C" w:rsidP="008305C8">
            <w:pPr>
              <w:jc w:val="left"/>
              <w:rPr>
                <w:szCs w:val="20"/>
                <w:lang w:val="en-GB"/>
              </w:rPr>
            </w:pPr>
            <w:r w:rsidRPr="00D7110F">
              <w:rPr>
                <w:i/>
                <w:szCs w:val="20"/>
                <w:lang w:val="en-GB"/>
              </w:rPr>
              <w:t xml:space="preserve">Standard activity: </w:t>
            </w:r>
            <w:r w:rsidRPr="00D7110F">
              <w:rPr>
                <w:szCs w:val="20"/>
                <w:lang w:val="en-GB"/>
              </w:rPr>
              <w:t>Operational costs pro-rated to their contribution to the programme (office space, equipment, office supplies, maintenance)</w:t>
            </w:r>
          </w:p>
        </w:tc>
        <w:tc>
          <w:tcPr>
            <w:tcW w:w="493" w:type="dxa"/>
            <w:vAlign w:val="center"/>
          </w:tcPr>
          <w:p w14:paraId="6AFCAD01" w14:textId="77777777" w:rsidR="00361C9C" w:rsidRPr="00D7110F" w:rsidRDefault="00361C9C" w:rsidP="008305C8">
            <w:pPr>
              <w:jc w:val="center"/>
              <w:rPr>
                <w:szCs w:val="20"/>
                <w:lang w:val="en-GB"/>
              </w:rPr>
            </w:pPr>
          </w:p>
        </w:tc>
        <w:tc>
          <w:tcPr>
            <w:tcW w:w="493" w:type="dxa"/>
            <w:vAlign w:val="center"/>
          </w:tcPr>
          <w:p w14:paraId="7A85F5F9" w14:textId="77777777" w:rsidR="00361C9C" w:rsidRPr="00D7110F" w:rsidRDefault="00361C9C" w:rsidP="008305C8">
            <w:pPr>
              <w:jc w:val="center"/>
              <w:rPr>
                <w:szCs w:val="20"/>
                <w:lang w:val="en-GB"/>
              </w:rPr>
            </w:pPr>
          </w:p>
        </w:tc>
        <w:tc>
          <w:tcPr>
            <w:tcW w:w="493" w:type="dxa"/>
            <w:vAlign w:val="center"/>
          </w:tcPr>
          <w:p w14:paraId="003A3FFB" w14:textId="77777777" w:rsidR="00361C9C" w:rsidRPr="00D7110F" w:rsidRDefault="00361C9C" w:rsidP="008305C8">
            <w:pPr>
              <w:jc w:val="center"/>
              <w:rPr>
                <w:szCs w:val="20"/>
                <w:lang w:val="en-GB"/>
              </w:rPr>
            </w:pPr>
          </w:p>
        </w:tc>
        <w:tc>
          <w:tcPr>
            <w:tcW w:w="493" w:type="dxa"/>
            <w:vAlign w:val="center"/>
          </w:tcPr>
          <w:p w14:paraId="55B530A9" w14:textId="77777777" w:rsidR="00361C9C" w:rsidRPr="00D7110F" w:rsidRDefault="00361C9C" w:rsidP="008305C8">
            <w:pPr>
              <w:jc w:val="center"/>
              <w:rPr>
                <w:szCs w:val="20"/>
                <w:lang w:val="en-GB"/>
              </w:rPr>
            </w:pPr>
          </w:p>
        </w:tc>
        <w:tc>
          <w:tcPr>
            <w:tcW w:w="803" w:type="dxa"/>
            <w:tcBorders>
              <w:right w:val="outset" w:sz="6" w:space="0" w:color="B4C6E7" w:themeColor="accent1" w:themeTint="66"/>
            </w:tcBorders>
            <w:vAlign w:val="center"/>
          </w:tcPr>
          <w:p w14:paraId="2318B13E" w14:textId="77777777" w:rsidR="00361C9C" w:rsidRPr="00D7110F" w:rsidRDefault="00361C9C" w:rsidP="008305C8">
            <w:pPr>
              <w:jc w:val="center"/>
              <w:rPr>
                <w:szCs w:val="20"/>
                <w:lang w:val="en-GB"/>
              </w:rPr>
            </w:pPr>
          </w:p>
        </w:tc>
        <w:tc>
          <w:tcPr>
            <w:tcW w:w="1148" w:type="dxa"/>
            <w:tcBorders>
              <w:right w:val="outset" w:sz="6" w:space="0" w:color="B4C6E7" w:themeColor="accent1" w:themeTint="66"/>
            </w:tcBorders>
          </w:tcPr>
          <w:p w14:paraId="05546454" w14:textId="77777777" w:rsidR="00361C9C" w:rsidRPr="00D7110F" w:rsidRDefault="00361C9C" w:rsidP="008305C8">
            <w:pPr>
              <w:jc w:val="right"/>
              <w:rPr>
                <w:szCs w:val="20"/>
                <w:lang w:val="en-GB"/>
              </w:rPr>
            </w:pPr>
          </w:p>
        </w:tc>
        <w:tc>
          <w:tcPr>
            <w:tcW w:w="1238" w:type="dxa"/>
            <w:tcBorders>
              <w:left w:val="outset" w:sz="6" w:space="0" w:color="B4C6E7" w:themeColor="accent1" w:themeTint="66"/>
            </w:tcBorders>
            <w:vAlign w:val="center"/>
          </w:tcPr>
          <w:p w14:paraId="1199A4F6" w14:textId="77777777" w:rsidR="00361C9C" w:rsidRPr="00D7110F" w:rsidRDefault="00361C9C" w:rsidP="008305C8">
            <w:pPr>
              <w:jc w:val="right"/>
              <w:rPr>
                <w:szCs w:val="20"/>
                <w:lang w:val="en-GB"/>
              </w:rPr>
            </w:pPr>
          </w:p>
        </w:tc>
        <w:tc>
          <w:tcPr>
            <w:tcW w:w="995" w:type="dxa"/>
            <w:tcBorders>
              <w:left w:val="outset" w:sz="6" w:space="0" w:color="B4C6E7" w:themeColor="accent1" w:themeTint="66"/>
            </w:tcBorders>
            <w:vAlign w:val="center"/>
          </w:tcPr>
          <w:p w14:paraId="4E5A3EEB" w14:textId="77777777" w:rsidR="00361C9C" w:rsidRPr="00D7110F" w:rsidRDefault="00361C9C" w:rsidP="008305C8">
            <w:pPr>
              <w:jc w:val="right"/>
              <w:rPr>
                <w:szCs w:val="20"/>
                <w:lang w:val="en-GB"/>
              </w:rPr>
            </w:pPr>
          </w:p>
        </w:tc>
        <w:tc>
          <w:tcPr>
            <w:tcW w:w="1101" w:type="dxa"/>
            <w:tcBorders>
              <w:left w:val="outset" w:sz="6" w:space="0" w:color="B4C6E7" w:themeColor="accent1" w:themeTint="66"/>
            </w:tcBorders>
          </w:tcPr>
          <w:p w14:paraId="772C9722" w14:textId="77777777" w:rsidR="00361C9C" w:rsidRPr="00D7110F" w:rsidRDefault="00361C9C" w:rsidP="008305C8">
            <w:pPr>
              <w:jc w:val="right"/>
              <w:rPr>
                <w:szCs w:val="20"/>
                <w:lang w:val="en-GB"/>
              </w:rPr>
            </w:pPr>
          </w:p>
        </w:tc>
      </w:tr>
      <w:tr w:rsidR="00361C9C" w:rsidRPr="00D7110F" w14:paraId="057BC9D2" w14:textId="77777777" w:rsidTr="008305C8">
        <w:trPr>
          <w:tblCellSpacing w:w="11" w:type="dxa"/>
        </w:trPr>
        <w:tc>
          <w:tcPr>
            <w:tcW w:w="952" w:type="dxa"/>
            <w:tcBorders>
              <w:right w:val="outset" w:sz="6" w:space="0" w:color="B4C6E7" w:themeColor="accent1" w:themeTint="66"/>
            </w:tcBorders>
            <w:shd w:val="clear" w:color="auto" w:fill="D9D9D9" w:themeFill="background1" w:themeFillShade="D9"/>
          </w:tcPr>
          <w:p w14:paraId="447DBA75" w14:textId="77777777" w:rsidR="00361C9C" w:rsidRPr="00D7110F" w:rsidRDefault="00361C9C" w:rsidP="008305C8">
            <w:pPr>
              <w:jc w:val="left"/>
              <w:rPr>
                <w:szCs w:val="20"/>
              </w:rPr>
            </w:pPr>
            <w:r>
              <w:rPr>
                <w:szCs w:val="20"/>
                <w:lang w:val="en-GB"/>
              </w:rPr>
              <w:t>Act</w:t>
            </w:r>
            <w:r w:rsidRPr="00D7110F">
              <w:rPr>
                <w:szCs w:val="20"/>
                <w:lang w:val="en-GB"/>
              </w:rPr>
              <w:t xml:space="preserve"> </w:t>
            </w:r>
            <w:r>
              <w:rPr>
                <w:szCs w:val="20"/>
                <w:lang w:val="en-GB"/>
              </w:rPr>
              <w:t>4.3</w:t>
            </w:r>
            <w:r w:rsidRPr="00D7110F">
              <w:rPr>
                <w:szCs w:val="20"/>
                <w:lang w:val="en-GB"/>
              </w:rPr>
              <w:t xml:space="preserve"> </w:t>
            </w:r>
          </w:p>
        </w:tc>
        <w:tc>
          <w:tcPr>
            <w:tcW w:w="4514" w:type="dxa"/>
            <w:tcBorders>
              <w:right w:val="outset" w:sz="6" w:space="0" w:color="B4C6E7" w:themeColor="accent1" w:themeTint="66"/>
            </w:tcBorders>
          </w:tcPr>
          <w:p w14:paraId="2666EF53" w14:textId="77777777" w:rsidR="00361C9C" w:rsidRPr="00D7110F" w:rsidRDefault="00361C9C" w:rsidP="008305C8">
            <w:pPr>
              <w:jc w:val="left"/>
              <w:rPr>
                <w:szCs w:val="20"/>
                <w:lang w:val="en-GB"/>
              </w:rPr>
            </w:pPr>
            <w:r w:rsidRPr="00D7110F">
              <w:rPr>
                <w:i/>
                <w:szCs w:val="20"/>
                <w:lang w:val="en-GB"/>
              </w:rPr>
              <w:t xml:space="preserve">Standard activity: </w:t>
            </w:r>
            <w:r w:rsidRPr="00D7110F">
              <w:rPr>
                <w:szCs w:val="20"/>
                <w:lang w:val="en-GB"/>
              </w:rPr>
              <w:t xml:space="preserve">Planning, monitoring, </w:t>
            </w:r>
            <w:proofErr w:type="gramStart"/>
            <w:r w:rsidRPr="00D7110F">
              <w:rPr>
                <w:szCs w:val="20"/>
                <w:lang w:val="en-GB"/>
              </w:rPr>
              <w:t>evaluation</w:t>
            </w:r>
            <w:proofErr w:type="gramEnd"/>
            <w:r w:rsidRPr="00D7110F">
              <w:rPr>
                <w:szCs w:val="20"/>
                <w:lang w:val="en-GB"/>
              </w:rPr>
              <w:t xml:space="preserve"> and communication</w:t>
            </w:r>
            <w:r w:rsidRPr="00D7110F">
              <w:rPr>
                <w:rStyle w:val="FootnoteReference"/>
                <w:szCs w:val="20"/>
                <w:lang w:val="en-GB"/>
              </w:rPr>
              <w:footnoteReference w:id="7"/>
            </w:r>
            <w:r w:rsidRPr="00D7110F">
              <w:rPr>
                <w:szCs w:val="20"/>
                <w:lang w:val="en-GB"/>
              </w:rPr>
              <w:t>, pro-rated to their contribution to the programme (venue, travels, etc.)</w:t>
            </w:r>
          </w:p>
        </w:tc>
        <w:tc>
          <w:tcPr>
            <w:tcW w:w="493" w:type="dxa"/>
            <w:vAlign w:val="center"/>
          </w:tcPr>
          <w:p w14:paraId="55F80E4E" w14:textId="77777777" w:rsidR="00361C9C" w:rsidRPr="00D7110F" w:rsidRDefault="00361C9C" w:rsidP="008305C8">
            <w:pPr>
              <w:jc w:val="center"/>
              <w:rPr>
                <w:szCs w:val="20"/>
                <w:lang w:val="en-GB"/>
              </w:rPr>
            </w:pPr>
          </w:p>
        </w:tc>
        <w:tc>
          <w:tcPr>
            <w:tcW w:w="493" w:type="dxa"/>
            <w:vAlign w:val="center"/>
          </w:tcPr>
          <w:p w14:paraId="2849A74B" w14:textId="77777777" w:rsidR="00361C9C" w:rsidRPr="00D7110F" w:rsidRDefault="00361C9C" w:rsidP="008305C8">
            <w:pPr>
              <w:jc w:val="center"/>
              <w:rPr>
                <w:szCs w:val="20"/>
                <w:lang w:val="en-GB"/>
              </w:rPr>
            </w:pPr>
          </w:p>
        </w:tc>
        <w:tc>
          <w:tcPr>
            <w:tcW w:w="493" w:type="dxa"/>
            <w:vAlign w:val="center"/>
          </w:tcPr>
          <w:p w14:paraId="2CA3C3BC" w14:textId="77777777" w:rsidR="00361C9C" w:rsidRPr="00D7110F" w:rsidRDefault="00361C9C" w:rsidP="008305C8">
            <w:pPr>
              <w:jc w:val="center"/>
              <w:rPr>
                <w:szCs w:val="20"/>
                <w:lang w:val="en-GB"/>
              </w:rPr>
            </w:pPr>
          </w:p>
        </w:tc>
        <w:tc>
          <w:tcPr>
            <w:tcW w:w="493" w:type="dxa"/>
            <w:vAlign w:val="center"/>
          </w:tcPr>
          <w:p w14:paraId="2198D4D2" w14:textId="77777777" w:rsidR="00361C9C" w:rsidRPr="00D7110F" w:rsidRDefault="00361C9C" w:rsidP="008305C8">
            <w:pPr>
              <w:jc w:val="center"/>
              <w:rPr>
                <w:szCs w:val="20"/>
                <w:lang w:val="en-GB"/>
              </w:rPr>
            </w:pPr>
          </w:p>
        </w:tc>
        <w:tc>
          <w:tcPr>
            <w:tcW w:w="803" w:type="dxa"/>
            <w:tcBorders>
              <w:right w:val="outset" w:sz="6" w:space="0" w:color="B4C6E7" w:themeColor="accent1" w:themeTint="66"/>
            </w:tcBorders>
            <w:vAlign w:val="center"/>
          </w:tcPr>
          <w:p w14:paraId="7F2947BD" w14:textId="77777777" w:rsidR="00361C9C" w:rsidRPr="00D7110F" w:rsidRDefault="00361C9C" w:rsidP="008305C8">
            <w:pPr>
              <w:jc w:val="center"/>
              <w:rPr>
                <w:szCs w:val="20"/>
                <w:lang w:val="en-GB"/>
              </w:rPr>
            </w:pPr>
          </w:p>
        </w:tc>
        <w:tc>
          <w:tcPr>
            <w:tcW w:w="1148" w:type="dxa"/>
            <w:tcBorders>
              <w:right w:val="outset" w:sz="6" w:space="0" w:color="B4C6E7" w:themeColor="accent1" w:themeTint="66"/>
            </w:tcBorders>
          </w:tcPr>
          <w:p w14:paraId="6DB21A7D" w14:textId="77777777" w:rsidR="00361C9C" w:rsidRPr="00D7110F" w:rsidRDefault="00361C9C" w:rsidP="008305C8">
            <w:pPr>
              <w:jc w:val="right"/>
              <w:rPr>
                <w:szCs w:val="20"/>
                <w:lang w:val="en-GB"/>
              </w:rPr>
            </w:pPr>
          </w:p>
        </w:tc>
        <w:tc>
          <w:tcPr>
            <w:tcW w:w="1238" w:type="dxa"/>
            <w:tcBorders>
              <w:left w:val="outset" w:sz="6" w:space="0" w:color="B4C6E7" w:themeColor="accent1" w:themeTint="66"/>
            </w:tcBorders>
            <w:vAlign w:val="center"/>
          </w:tcPr>
          <w:p w14:paraId="64AF1EED" w14:textId="77777777" w:rsidR="00361C9C" w:rsidRPr="00D7110F" w:rsidRDefault="00361C9C" w:rsidP="008305C8">
            <w:pPr>
              <w:jc w:val="right"/>
              <w:rPr>
                <w:szCs w:val="20"/>
                <w:lang w:val="en-GB"/>
              </w:rPr>
            </w:pPr>
          </w:p>
        </w:tc>
        <w:tc>
          <w:tcPr>
            <w:tcW w:w="995" w:type="dxa"/>
            <w:tcBorders>
              <w:left w:val="outset" w:sz="6" w:space="0" w:color="B4C6E7" w:themeColor="accent1" w:themeTint="66"/>
            </w:tcBorders>
            <w:vAlign w:val="center"/>
          </w:tcPr>
          <w:p w14:paraId="2D424B22" w14:textId="77777777" w:rsidR="00361C9C" w:rsidRPr="00D7110F" w:rsidRDefault="00361C9C" w:rsidP="008305C8">
            <w:pPr>
              <w:jc w:val="right"/>
              <w:rPr>
                <w:szCs w:val="20"/>
                <w:lang w:val="en-GB"/>
              </w:rPr>
            </w:pPr>
          </w:p>
        </w:tc>
        <w:tc>
          <w:tcPr>
            <w:tcW w:w="1101" w:type="dxa"/>
            <w:tcBorders>
              <w:left w:val="outset" w:sz="6" w:space="0" w:color="B4C6E7" w:themeColor="accent1" w:themeTint="66"/>
            </w:tcBorders>
          </w:tcPr>
          <w:p w14:paraId="63491371" w14:textId="77777777" w:rsidR="00361C9C" w:rsidRPr="00D7110F" w:rsidRDefault="00361C9C" w:rsidP="008305C8">
            <w:pPr>
              <w:jc w:val="right"/>
              <w:rPr>
                <w:szCs w:val="20"/>
                <w:lang w:val="en-GB"/>
              </w:rPr>
            </w:pPr>
          </w:p>
        </w:tc>
      </w:tr>
      <w:tr w:rsidR="00361C9C" w:rsidRPr="00D7110F" w14:paraId="229C7B29" w14:textId="77777777" w:rsidTr="008305C8">
        <w:trPr>
          <w:tblCellSpacing w:w="11" w:type="dxa"/>
        </w:trPr>
        <w:tc>
          <w:tcPr>
            <w:tcW w:w="8373" w:type="dxa"/>
            <w:gridSpan w:val="7"/>
            <w:tcBorders>
              <w:right w:val="outset" w:sz="6" w:space="0" w:color="B4C6E7" w:themeColor="accent1" w:themeTint="66"/>
            </w:tcBorders>
            <w:shd w:val="clear" w:color="auto" w:fill="B4C6E7" w:themeFill="accent1" w:themeFillTint="66"/>
          </w:tcPr>
          <w:p w14:paraId="78FA22C0" w14:textId="77777777" w:rsidR="00361C9C" w:rsidRPr="00D7110F" w:rsidRDefault="00361C9C" w:rsidP="008305C8">
            <w:pPr>
              <w:rPr>
                <w:b/>
                <w:szCs w:val="20"/>
                <w:lang w:val="en-GB"/>
              </w:rPr>
            </w:pPr>
            <w:r w:rsidRPr="00D7110F">
              <w:rPr>
                <w:b/>
                <w:szCs w:val="20"/>
                <w:lang w:val="en-GB"/>
              </w:rPr>
              <w:t>Sub-total for programme costs</w:t>
            </w:r>
          </w:p>
        </w:tc>
        <w:tc>
          <w:tcPr>
            <w:tcW w:w="1148" w:type="dxa"/>
            <w:tcBorders>
              <w:right w:val="outset" w:sz="6" w:space="0" w:color="B4C6E7" w:themeColor="accent1" w:themeTint="66"/>
            </w:tcBorders>
            <w:shd w:val="clear" w:color="auto" w:fill="B4C6E7" w:themeFill="accent1" w:themeFillTint="66"/>
          </w:tcPr>
          <w:p w14:paraId="2F14190F" w14:textId="77777777" w:rsidR="00361C9C" w:rsidRPr="00D7110F" w:rsidRDefault="00361C9C" w:rsidP="008305C8">
            <w:pPr>
              <w:rPr>
                <w:szCs w:val="20"/>
                <w:lang w:val="en-GB"/>
              </w:rPr>
            </w:pPr>
          </w:p>
        </w:tc>
        <w:tc>
          <w:tcPr>
            <w:tcW w:w="1238" w:type="dxa"/>
            <w:tcBorders>
              <w:left w:val="outset" w:sz="6" w:space="0" w:color="B4C6E7" w:themeColor="accent1" w:themeTint="66"/>
            </w:tcBorders>
            <w:shd w:val="clear" w:color="auto" w:fill="B4C6E7" w:themeFill="accent1" w:themeFillTint="66"/>
            <w:vAlign w:val="center"/>
          </w:tcPr>
          <w:p w14:paraId="31123149" w14:textId="77777777" w:rsidR="00361C9C" w:rsidRPr="00D7110F" w:rsidRDefault="00361C9C" w:rsidP="008305C8">
            <w:pPr>
              <w:rPr>
                <w:szCs w:val="20"/>
                <w:lang w:val="en-GB"/>
              </w:rPr>
            </w:pPr>
          </w:p>
        </w:tc>
        <w:tc>
          <w:tcPr>
            <w:tcW w:w="995" w:type="dxa"/>
            <w:tcBorders>
              <w:left w:val="outset" w:sz="6" w:space="0" w:color="B4C6E7" w:themeColor="accent1" w:themeTint="66"/>
            </w:tcBorders>
            <w:shd w:val="clear" w:color="auto" w:fill="B4C6E7" w:themeFill="accent1" w:themeFillTint="66"/>
            <w:vAlign w:val="center"/>
          </w:tcPr>
          <w:p w14:paraId="21F99962" w14:textId="77777777" w:rsidR="00361C9C" w:rsidRPr="00D7110F" w:rsidRDefault="00361C9C" w:rsidP="008305C8">
            <w:pPr>
              <w:rPr>
                <w:szCs w:val="20"/>
                <w:lang w:val="en-GB"/>
              </w:rPr>
            </w:pPr>
          </w:p>
        </w:tc>
        <w:tc>
          <w:tcPr>
            <w:tcW w:w="1101" w:type="dxa"/>
            <w:tcBorders>
              <w:left w:val="outset" w:sz="6" w:space="0" w:color="B4C6E7" w:themeColor="accent1" w:themeTint="66"/>
            </w:tcBorders>
            <w:shd w:val="clear" w:color="auto" w:fill="B4C6E7" w:themeFill="accent1" w:themeFillTint="66"/>
          </w:tcPr>
          <w:p w14:paraId="7F7E1299" w14:textId="77777777" w:rsidR="00361C9C" w:rsidRPr="00D7110F" w:rsidRDefault="00361C9C" w:rsidP="008305C8">
            <w:pPr>
              <w:rPr>
                <w:szCs w:val="20"/>
                <w:lang w:val="en-GB"/>
              </w:rPr>
            </w:pPr>
          </w:p>
        </w:tc>
      </w:tr>
      <w:tr w:rsidR="00361C9C" w:rsidRPr="00D7110F" w14:paraId="40FE6D95" w14:textId="77777777" w:rsidTr="008305C8">
        <w:trPr>
          <w:tblCellSpacing w:w="11" w:type="dxa"/>
        </w:trPr>
        <w:tc>
          <w:tcPr>
            <w:tcW w:w="952" w:type="dxa"/>
            <w:tcBorders>
              <w:right w:val="outset" w:sz="6" w:space="0" w:color="B4C6E7" w:themeColor="accent1" w:themeTint="66"/>
            </w:tcBorders>
            <w:shd w:val="clear" w:color="auto" w:fill="B4C6E7" w:themeFill="accent1" w:themeFillTint="66"/>
          </w:tcPr>
          <w:p w14:paraId="682D85DF" w14:textId="77777777" w:rsidR="00361C9C" w:rsidRPr="00D7110F" w:rsidRDefault="00361C9C" w:rsidP="008305C8">
            <w:pPr>
              <w:jc w:val="left"/>
              <w:rPr>
                <w:szCs w:val="20"/>
                <w:lang w:val="en-GB"/>
              </w:rPr>
            </w:pPr>
            <w:proofErr w:type="spellStart"/>
            <w:r>
              <w:rPr>
                <w:szCs w:val="20"/>
                <w:lang w:val="en-GB"/>
              </w:rPr>
              <w:t>HQ</w:t>
            </w:r>
            <w:r w:rsidRPr="00D7110F">
              <w:rPr>
                <w:szCs w:val="20"/>
                <w:lang w:val="en-GB"/>
              </w:rPr>
              <w:t>costs</w:t>
            </w:r>
            <w:proofErr w:type="spellEnd"/>
            <w:r w:rsidRPr="00D7110F">
              <w:rPr>
                <w:rStyle w:val="FootnoteReference"/>
                <w:szCs w:val="20"/>
                <w:lang w:val="en-GB"/>
              </w:rPr>
              <w:footnoteReference w:id="8"/>
            </w:r>
          </w:p>
        </w:tc>
        <w:tc>
          <w:tcPr>
            <w:tcW w:w="7399" w:type="dxa"/>
            <w:gridSpan w:val="6"/>
            <w:tcBorders>
              <w:right w:val="outset" w:sz="6" w:space="0" w:color="B4C6E7" w:themeColor="accent1" w:themeTint="66"/>
            </w:tcBorders>
            <w:shd w:val="clear" w:color="auto" w:fill="B4C6E7" w:themeFill="accent1" w:themeFillTint="66"/>
          </w:tcPr>
          <w:p w14:paraId="35759BC5" w14:textId="77777777" w:rsidR="00361C9C" w:rsidRPr="00D7110F" w:rsidRDefault="00361C9C" w:rsidP="008305C8">
            <w:pPr>
              <w:rPr>
                <w:szCs w:val="20"/>
                <w:lang w:val="en-GB"/>
              </w:rPr>
            </w:pPr>
            <w:r w:rsidRPr="00D7110F">
              <w:rPr>
                <w:szCs w:val="20"/>
                <w:lang w:val="en-GB"/>
              </w:rPr>
              <w:t>HQ technical support</w:t>
            </w:r>
            <w:r>
              <w:rPr>
                <w:rStyle w:val="FootnoteReference"/>
                <w:szCs w:val="20"/>
                <w:lang w:val="en-GB"/>
              </w:rPr>
              <w:footnoteReference w:id="9"/>
            </w:r>
            <w:r w:rsidRPr="00D7110F">
              <w:rPr>
                <w:szCs w:val="20"/>
                <w:vertAlign w:val="superscript"/>
                <w:lang w:val="en-GB"/>
              </w:rPr>
              <w:t xml:space="preserve"> </w:t>
            </w:r>
            <w:r w:rsidRPr="00D7110F">
              <w:rPr>
                <w:szCs w:val="20"/>
                <w:lang w:val="en-GB"/>
              </w:rPr>
              <w:t>(</w:t>
            </w:r>
            <w:r>
              <w:rPr>
                <w:szCs w:val="20"/>
                <w:lang w:val="en-GB"/>
              </w:rPr>
              <w:t>7% of the cash component</w:t>
            </w:r>
            <w:r w:rsidRPr="00D7110F">
              <w:rPr>
                <w:szCs w:val="20"/>
                <w:lang w:val="en-GB"/>
              </w:rPr>
              <w:t>)</w:t>
            </w:r>
          </w:p>
        </w:tc>
        <w:tc>
          <w:tcPr>
            <w:tcW w:w="1148" w:type="dxa"/>
            <w:tcBorders>
              <w:right w:val="outset" w:sz="6" w:space="0" w:color="B4C6E7" w:themeColor="accent1" w:themeTint="66"/>
            </w:tcBorders>
            <w:shd w:val="clear" w:color="auto" w:fill="B4C6E7" w:themeFill="accent1" w:themeFillTint="66"/>
            <w:vAlign w:val="center"/>
          </w:tcPr>
          <w:p w14:paraId="7BE5B3A6" w14:textId="77777777" w:rsidR="00361C9C" w:rsidRPr="00D7110F" w:rsidRDefault="00361C9C" w:rsidP="008305C8">
            <w:pPr>
              <w:jc w:val="right"/>
              <w:rPr>
                <w:szCs w:val="20"/>
                <w:lang w:val="en-GB"/>
              </w:rPr>
            </w:pPr>
          </w:p>
        </w:tc>
        <w:tc>
          <w:tcPr>
            <w:tcW w:w="1238" w:type="dxa"/>
            <w:tcBorders>
              <w:left w:val="outset" w:sz="6" w:space="0" w:color="B4C6E7" w:themeColor="accent1" w:themeTint="66"/>
            </w:tcBorders>
            <w:shd w:val="clear" w:color="auto" w:fill="B4C6E7" w:themeFill="accent1" w:themeFillTint="66"/>
            <w:vAlign w:val="center"/>
          </w:tcPr>
          <w:p w14:paraId="3629D467" w14:textId="77777777" w:rsidR="00361C9C" w:rsidRPr="00D7110F" w:rsidRDefault="00361C9C" w:rsidP="008305C8">
            <w:pPr>
              <w:jc w:val="right"/>
              <w:rPr>
                <w:szCs w:val="20"/>
                <w:lang w:val="en-GB"/>
              </w:rPr>
            </w:pPr>
          </w:p>
        </w:tc>
        <w:tc>
          <w:tcPr>
            <w:tcW w:w="995" w:type="dxa"/>
            <w:tcBorders>
              <w:left w:val="outset" w:sz="6" w:space="0" w:color="B4C6E7" w:themeColor="accent1" w:themeTint="66"/>
            </w:tcBorders>
            <w:shd w:val="clear" w:color="auto" w:fill="B4C6E7" w:themeFill="accent1" w:themeFillTint="66"/>
            <w:vAlign w:val="center"/>
          </w:tcPr>
          <w:p w14:paraId="7DC638E0" w14:textId="77777777" w:rsidR="00361C9C" w:rsidRPr="00D7110F" w:rsidRDefault="00361C9C" w:rsidP="008305C8">
            <w:pPr>
              <w:jc w:val="right"/>
              <w:rPr>
                <w:szCs w:val="20"/>
                <w:lang w:val="en-GB"/>
              </w:rPr>
            </w:pPr>
          </w:p>
        </w:tc>
        <w:tc>
          <w:tcPr>
            <w:tcW w:w="1101" w:type="dxa"/>
            <w:tcBorders>
              <w:left w:val="outset" w:sz="6" w:space="0" w:color="B4C6E7" w:themeColor="accent1" w:themeTint="66"/>
            </w:tcBorders>
            <w:shd w:val="clear" w:color="auto" w:fill="B4C6E7" w:themeFill="accent1" w:themeFillTint="66"/>
            <w:vAlign w:val="center"/>
          </w:tcPr>
          <w:p w14:paraId="3880D1D3" w14:textId="77777777" w:rsidR="00361C9C" w:rsidRPr="00D7110F" w:rsidRDefault="00361C9C" w:rsidP="008305C8">
            <w:pPr>
              <w:jc w:val="right"/>
              <w:rPr>
                <w:szCs w:val="20"/>
                <w:lang w:val="en-GB"/>
              </w:rPr>
            </w:pPr>
          </w:p>
        </w:tc>
      </w:tr>
      <w:tr w:rsidR="00361C9C" w:rsidRPr="00D7110F" w14:paraId="49A4B26F" w14:textId="77777777" w:rsidTr="008305C8">
        <w:trPr>
          <w:tblCellSpacing w:w="11" w:type="dxa"/>
        </w:trPr>
        <w:tc>
          <w:tcPr>
            <w:tcW w:w="8373" w:type="dxa"/>
            <w:gridSpan w:val="7"/>
            <w:tcBorders>
              <w:bottom w:val="nil"/>
              <w:right w:val="outset" w:sz="6" w:space="0" w:color="B4C6E7" w:themeColor="accent1" w:themeTint="66"/>
            </w:tcBorders>
            <w:shd w:val="clear" w:color="auto" w:fill="B4C6E7" w:themeFill="accent1" w:themeFillTint="66"/>
          </w:tcPr>
          <w:p w14:paraId="7BBED67A" w14:textId="77777777" w:rsidR="00361C9C" w:rsidRPr="00D7110F" w:rsidRDefault="00361C9C" w:rsidP="008305C8">
            <w:pPr>
              <w:rPr>
                <w:b/>
                <w:szCs w:val="20"/>
                <w:lang w:val="en-GB"/>
              </w:rPr>
            </w:pPr>
            <w:r w:rsidRPr="00D7110F">
              <w:rPr>
                <w:b/>
                <w:szCs w:val="20"/>
                <w:lang w:val="en-GB"/>
              </w:rPr>
              <w:t>Total programme document budget</w:t>
            </w:r>
          </w:p>
        </w:tc>
        <w:tc>
          <w:tcPr>
            <w:tcW w:w="1148" w:type="dxa"/>
            <w:tcBorders>
              <w:bottom w:val="nil"/>
              <w:right w:val="outset" w:sz="6" w:space="0" w:color="B4C6E7" w:themeColor="accent1" w:themeTint="66"/>
            </w:tcBorders>
            <w:shd w:val="clear" w:color="auto" w:fill="B4C6E7" w:themeFill="accent1" w:themeFillTint="66"/>
          </w:tcPr>
          <w:p w14:paraId="6336EEFE" w14:textId="77777777" w:rsidR="00361C9C" w:rsidRPr="00D7110F" w:rsidRDefault="00361C9C" w:rsidP="008305C8">
            <w:pPr>
              <w:rPr>
                <w:szCs w:val="20"/>
                <w:lang w:val="en-GB"/>
              </w:rPr>
            </w:pPr>
          </w:p>
        </w:tc>
        <w:tc>
          <w:tcPr>
            <w:tcW w:w="1238" w:type="dxa"/>
            <w:tcBorders>
              <w:left w:val="outset" w:sz="6" w:space="0" w:color="B4C6E7" w:themeColor="accent1" w:themeTint="66"/>
              <w:bottom w:val="nil"/>
            </w:tcBorders>
            <w:shd w:val="clear" w:color="auto" w:fill="B4C6E7" w:themeFill="accent1" w:themeFillTint="66"/>
            <w:vAlign w:val="center"/>
          </w:tcPr>
          <w:p w14:paraId="4D7B7D09" w14:textId="77777777" w:rsidR="00361C9C" w:rsidRPr="00D7110F" w:rsidRDefault="00361C9C" w:rsidP="008305C8">
            <w:pPr>
              <w:rPr>
                <w:szCs w:val="20"/>
                <w:lang w:val="en-GB"/>
              </w:rPr>
            </w:pPr>
          </w:p>
        </w:tc>
        <w:tc>
          <w:tcPr>
            <w:tcW w:w="995" w:type="dxa"/>
            <w:tcBorders>
              <w:left w:val="outset" w:sz="6" w:space="0" w:color="B4C6E7" w:themeColor="accent1" w:themeTint="66"/>
              <w:bottom w:val="nil"/>
            </w:tcBorders>
            <w:shd w:val="clear" w:color="auto" w:fill="B4C6E7" w:themeFill="accent1" w:themeFillTint="66"/>
            <w:vAlign w:val="center"/>
          </w:tcPr>
          <w:p w14:paraId="1578984A" w14:textId="77777777" w:rsidR="00361C9C" w:rsidRPr="00D7110F" w:rsidRDefault="00361C9C" w:rsidP="008305C8">
            <w:pPr>
              <w:rPr>
                <w:szCs w:val="20"/>
                <w:lang w:val="en-GB"/>
              </w:rPr>
            </w:pPr>
          </w:p>
        </w:tc>
        <w:tc>
          <w:tcPr>
            <w:tcW w:w="1101" w:type="dxa"/>
            <w:tcBorders>
              <w:left w:val="outset" w:sz="6" w:space="0" w:color="B4C6E7" w:themeColor="accent1" w:themeTint="66"/>
              <w:bottom w:val="nil"/>
            </w:tcBorders>
            <w:shd w:val="clear" w:color="auto" w:fill="B4C6E7" w:themeFill="accent1" w:themeFillTint="66"/>
          </w:tcPr>
          <w:p w14:paraId="4E771670" w14:textId="77777777" w:rsidR="00361C9C" w:rsidRPr="00D7110F" w:rsidRDefault="00361C9C" w:rsidP="008305C8">
            <w:pPr>
              <w:rPr>
                <w:szCs w:val="20"/>
                <w:lang w:val="en-GB"/>
              </w:rPr>
            </w:pPr>
          </w:p>
        </w:tc>
      </w:tr>
    </w:tbl>
    <w:p w14:paraId="4E5E2DCE" w14:textId="77777777" w:rsidR="00361C9C" w:rsidRDefault="00361C9C" w:rsidP="00361C9C">
      <w:pPr>
        <w:rPr>
          <w:color w:val="0000CC"/>
          <w:lang w:val="en-GB" w:eastAsia="en-GB"/>
        </w:rPr>
      </w:pPr>
    </w:p>
    <w:p w14:paraId="2CC9905D" w14:textId="77777777" w:rsidR="00DD27A1" w:rsidRDefault="00361C9C">
      <w:pPr>
        <w:spacing w:after="160" w:line="259" w:lineRule="auto"/>
        <w:jc w:val="left"/>
        <w:rPr>
          <w:rFonts w:cs="Arial"/>
        </w:rPr>
        <w:sectPr w:rsidR="00DD27A1" w:rsidSect="00DD27A1">
          <w:pgSz w:w="15840" w:h="12240" w:orient="landscape"/>
          <w:pgMar w:top="1440" w:right="1440" w:bottom="1440" w:left="1440" w:header="720" w:footer="720" w:gutter="0"/>
          <w:cols w:space="720"/>
          <w:docGrid w:linePitch="360"/>
        </w:sectPr>
      </w:pPr>
      <w:r>
        <w:rPr>
          <w:rFonts w:cs="Arial"/>
        </w:rPr>
        <w:br w:type="page"/>
      </w:r>
    </w:p>
    <w:p w14:paraId="26C8DB99" w14:textId="77777777" w:rsidR="00D56334" w:rsidRPr="00431C3C" w:rsidRDefault="00D56334" w:rsidP="00024E03">
      <w:pPr>
        <w:tabs>
          <w:tab w:val="center" w:pos="4824"/>
        </w:tabs>
        <w:spacing w:after="120" w:line="276" w:lineRule="auto"/>
        <w:jc w:val="left"/>
        <w:outlineLvl w:val="0"/>
        <w:rPr>
          <w:rFonts w:cs="Arial"/>
          <w:b/>
          <w:szCs w:val="20"/>
          <w:lang w:val="en-GB"/>
        </w:rPr>
      </w:pPr>
      <w:r w:rsidRPr="00431C3C">
        <w:rPr>
          <w:rFonts w:cs="Arial"/>
          <w:b/>
          <w:szCs w:val="20"/>
          <w:lang w:val="en-GB"/>
        </w:rPr>
        <w:lastRenderedPageBreak/>
        <w:t>Annex 1.</w:t>
      </w:r>
    </w:p>
    <w:p w14:paraId="029D4A49" w14:textId="77777777" w:rsidR="00D56334" w:rsidRPr="00431C3C" w:rsidRDefault="00D56334" w:rsidP="00024E03">
      <w:pPr>
        <w:tabs>
          <w:tab w:val="center" w:pos="4824"/>
        </w:tabs>
        <w:spacing w:after="120" w:line="276" w:lineRule="auto"/>
        <w:jc w:val="center"/>
        <w:outlineLvl w:val="0"/>
        <w:rPr>
          <w:rFonts w:cs="Arial"/>
          <w:b/>
          <w:szCs w:val="20"/>
          <w:lang w:val="en-GB"/>
        </w:rPr>
      </w:pPr>
    </w:p>
    <w:p w14:paraId="673793DB" w14:textId="77777777" w:rsidR="00D56334" w:rsidRPr="00431C3C" w:rsidRDefault="00D56334" w:rsidP="00024E03">
      <w:pPr>
        <w:tabs>
          <w:tab w:val="center" w:pos="4824"/>
        </w:tabs>
        <w:spacing w:after="120" w:line="276" w:lineRule="auto"/>
        <w:jc w:val="center"/>
        <w:outlineLvl w:val="0"/>
        <w:rPr>
          <w:rFonts w:cs="Arial"/>
          <w:b/>
          <w:szCs w:val="20"/>
          <w:lang w:val="en-GB"/>
        </w:rPr>
      </w:pPr>
      <w:r w:rsidRPr="00431C3C">
        <w:rPr>
          <w:rFonts w:cs="Arial"/>
          <w:b/>
          <w:szCs w:val="20"/>
          <w:lang w:val="en-GB"/>
        </w:rPr>
        <w:t xml:space="preserve">United Nations Children's Fund in Armenia </w:t>
      </w:r>
    </w:p>
    <w:p w14:paraId="5A302162" w14:textId="42C951CD" w:rsidR="00D56334" w:rsidRPr="00431C3C" w:rsidRDefault="008177B4" w:rsidP="00024E03">
      <w:pPr>
        <w:spacing w:after="120" w:line="276" w:lineRule="auto"/>
        <w:jc w:val="center"/>
        <w:rPr>
          <w:rFonts w:cs="Arial"/>
          <w:b/>
          <w:szCs w:val="20"/>
          <w:lang w:val="en-GB"/>
        </w:rPr>
      </w:pPr>
      <w:r>
        <w:rPr>
          <w:rFonts w:eastAsia="Calibri" w:cs="Arial"/>
          <w:b/>
          <w:szCs w:val="20"/>
          <w:lang w:val="en-GB"/>
        </w:rPr>
        <w:t>Terms of Reference</w:t>
      </w:r>
      <w:r w:rsidR="00D56334" w:rsidRPr="00431C3C">
        <w:rPr>
          <w:rFonts w:eastAsia="Calibri" w:cs="Arial"/>
          <w:b/>
          <w:szCs w:val="20"/>
          <w:lang w:val="en-GB"/>
        </w:rPr>
        <w:t xml:space="preserve"> for </w:t>
      </w:r>
      <w:r w:rsidR="0057116E" w:rsidRPr="00DD5E27">
        <w:rPr>
          <w:rFonts w:cs="Arial"/>
          <w:b/>
          <w:lang w:val="en-GB" w:eastAsia="en-GB"/>
        </w:rPr>
        <w:t>Strengthening the Role of Organisations of Persons with Disability (OPD) in Promoting the Rights of Children with Disability</w:t>
      </w:r>
      <w:r w:rsidR="00116C95">
        <w:rPr>
          <w:rFonts w:cs="Arial"/>
          <w:b/>
          <w:lang w:val="en-GB" w:eastAsia="en-GB"/>
        </w:rPr>
        <w:t xml:space="preserve">, </w:t>
      </w:r>
      <w:r w:rsidR="00116C95" w:rsidRPr="00116C95">
        <w:rPr>
          <w:rFonts w:cs="Arial"/>
          <w:b/>
          <w:lang w:val="en-GB" w:eastAsia="en-GB"/>
        </w:rPr>
        <w:t>including Underrepresented Groups</w:t>
      </w:r>
      <w:r w:rsidR="0057116E">
        <w:rPr>
          <w:rFonts w:cs="Arial"/>
          <w:b/>
          <w:lang w:val="en-GB" w:eastAsia="en-GB"/>
        </w:rPr>
        <w:t>”</w:t>
      </w:r>
    </w:p>
    <w:tbl>
      <w:tblPr>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39" w:type="dxa"/>
          <w:right w:w="139" w:type="dxa"/>
        </w:tblCellMar>
        <w:tblLook w:val="0000" w:firstRow="0" w:lastRow="0" w:firstColumn="0" w:lastColumn="0" w:noHBand="0" w:noVBand="0"/>
      </w:tblPr>
      <w:tblGrid>
        <w:gridCol w:w="9900"/>
      </w:tblGrid>
      <w:tr w:rsidR="00D56334" w:rsidRPr="00431C3C" w14:paraId="083AEDF1" w14:textId="77777777" w:rsidTr="009D72A2">
        <w:tc>
          <w:tcPr>
            <w:tcW w:w="9900" w:type="dxa"/>
          </w:tcPr>
          <w:p w14:paraId="037DA1DE" w14:textId="58ED95D9" w:rsidR="00D56334" w:rsidRPr="00250E6A" w:rsidRDefault="00D56334" w:rsidP="00DF798E">
            <w:pPr>
              <w:pStyle w:val="ListParagraph"/>
              <w:numPr>
                <w:ilvl w:val="0"/>
                <w:numId w:val="25"/>
              </w:numPr>
              <w:tabs>
                <w:tab w:val="left" w:pos="-1440"/>
              </w:tabs>
              <w:spacing w:after="120" w:line="276" w:lineRule="auto"/>
              <w:ind w:left="220" w:hanging="270"/>
              <w:rPr>
                <w:rFonts w:cs="Arial"/>
                <w:b/>
                <w:szCs w:val="20"/>
                <w:lang w:val="en-GB"/>
              </w:rPr>
            </w:pPr>
            <w:r w:rsidRPr="00250E6A">
              <w:rPr>
                <w:rFonts w:cs="Arial"/>
                <w:b/>
                <w:szCs w:val="20"/>
                <w:lang w:val="en-GB"/>
              </w:rPr>
              <w:t>Program information:</w:t>
            </w:r>
            <w:r w:rsidRPr="00250E6A">
              <w:rPr>
                <w:rFonts w:cs="Arial"/>
                <w:b/>
                <w:bCs/>
                <w:szCs w:val="20"/>
                <w:lang w:val="en-GB"/>
              </w:rPr>
              <w:t xml:space="preserve"> </w:t>
            </w:r>
            <w:r w:rsidRPr="00250E6A">
              <w:rPr>
                <w:rFonts w:cs="Arial"/>
                <w:b/>
                <w:szCs w:val="20"/>
                <w:lang w:val="en-GB"/>
              </w:rPr>
              <w:tab/>
            </w:r>
          </w:p>
          <w:p w14:paraId="1AEAAB68" w14:textId="77777777" w:rsidR="00250E6A" w:rsidRDefault="00250E6A" w:rsidP="00250E6A">
            <w:pPr>
              <w:tabs>
                <w:tab w:val="left" w:pos="-1440"/>
              </w:tabs>
              <w:spacing w:after="120" w:line="276" w:lineRule="auto"/>
            </w:pPr>
            <w:r w:rsidRPr="005C6183">
              <w:rPr>
                <w:b/>
                <w:bCs/>
              </w:rPr>
              <w:t>Program (Outcome WBS &amp; Name): 0260/A0/06/883 Outcome 3:</w:t>
            </w:r>
            <w:r>
              <w:t xml:space="preserve"> Children and adolescents exercise their talents and skills, benefitting from age-appropriate, life-long learning and inclusive and quality education, in an enabling and safe environment. </w:t>
            </w:r>
          </w:p>
          <w:p w14:paraId="1E8A3F76" w14:textId="77777777" w:rsidR="00250E6A" w:rsidRDefault="00250E6A" w:rsidP="00250E6A">
            <w:pPr>
              <w:tabs>
                <w:tab w:val="left" w:pos="-1440"/>
              </w:tabs>
              <w:spacing w:after="120" w:line="276" w:lineRule="auto"/>
            </w:pPr>
            <w:r w:rsidRPr="005C6183">
              <w:rPr>
                <w:b/>
                <w:bCs/>
              </w:rPr>
              <w:t>Project (Output WBS &amp; Name): 0260/A0/06/883/002 Output 3.2</w:t>
            </w:r>
            <w:r>
              <w:t xml:space="preserve">. Affordable and quality cross-sectoral social policies, </w:t>
            </w:r>
            <w:proofErr w:type="gramStart"/>
            <w:r>
              <w:t>schemes</w:t>
            </w:r>
            <w:proofErr w:type="gramEnd"/>
            <w:r>
              <w:t xml:space="preserve"> and services for children with disabilities and their families are strengthened and support their development, a quality education and transition to independent living.</w:t>
            </w:r>
          </w:p>
          <w:p w14:paraId="393D8598" w14:textId="08E4C282" w:rsidR="0074737D" w:rsidRPr="00FF7DE8" w:rsidRDefault="00250E6A" w:rsidP="00FF7DE8">
            <w:pPr>
              <w:tabs>
                <w:tab w:val="left" w:pos="-1440"/>
              </w:tabs>
              <w:spacing w:after="120" w:line="276" w:lineRule="auto"/>
            </w:pPr>
            <w:r w:rsidRPr="005C6183">
              <w:rPr>
                <w:b/>
                <w:bCs/>
              </w:rPr>
              <w:t>Activity 1.2.</w:t>
            </w:r>
            <w:r>
              <w:t xml:space="preserve"> Improve policy framework to support the modernized and strengthened multi-disciplinary service provision</w:t>
            </w:r>
          </w:p>
        </w:tc>
      </w:tr>
      <w:tr w:rsidR="00D56334" w:rsidRPr="00431C3C" w14:paraId="3674B0A7" w14:textId="77777777" w:rsidTr="009D72A2">
        <w:tc>
          <w:tcPr>
            <w:tcW w:w="9900" w:type="dxa"/>
            <w:shd w:val="clear" w:color="auto" w:fill="auto"/>
          </w:tcPr>
          <w:p w14:paraId="57C6E23C" w14:textId="32811DBF" w:rsidR="00D56334" w:rsidRPr="000E1A62" w:rsidRDefault="00D56334" w:rsidP="00D33C37">
            <w:pPr>
              <w:tabs>
                <w:tab w:val="left" w:pos="90"/>
              </w:tabs>
              <w:spacing w:before="240" w:after="240" w:line="276" w:lineRule="auto"/>
              <w:rPr>
                <w:b/>
                <w:bCs/>
                <w:bdr w:val="none" w:sz="0" w:space="0" w:color="auto" w:frame="1"/>
              </w:rPr>
            </w:pPr>
            <w:r w:rsidRPr="000E1A62">
              <w:rPr>
                <w:b/>
                <w:bCs/>
                <w:bdr w:val="none" w:sz="0" w:space="0" w:color="auto" w:frame="1"/>
              </w:rPr>
              <w:t xml:space="preserve">2. Background and Context: </w:t>
            </w:r>
          </w:p>
          <w:p w14:paraId="1E5F05C0" w14:textId="5D458F46" w:rsidR="00601229" w:rsidRPr="000E1A62" w:rsidRDefault="00601229" w:rsidP="00601229">
            <w:pPr>
              <w:spacing w:after="120" w:line="276" w:lineRule="auto"/>
              <w:rPr>
                <w:rFonts w:cs="Arial"/>
                <w:szCs w:val="20"/>
                <w:lang w:val="en-GB"/>
              </w:rPr>
            </w:pPr>
            <w:r w:rsidRPr="000E1A62">
              <w:rPr>
                <w:rFonts w:cs="Arial"/>
                <w:szCs w:val="20"/>
                <w:lang w:val="en-GB"/>
              </w:rPr>
              <w:t xml:space="preserve">UNICEF is mandated by the UN General Assembly to advocate for the protection of children's rights, to help in meeting their basic needs and to expand their opportunities to reach their full potential. </w:t>
            </w:r>
          </w:p>
          <w:p w14:paraId="2E52F186" w14:textId="4A95A823" w:rsidR="00625B6F" w:rsidRPr="000E1A62" w:rsidRDefault="00625B6F" w:rsidP="00D33C37">
            <w:pPr>
              <w:pBdr>
                <w:top w:val="nil"/>
                <w:left w:val="nil"/>
                <w:bottom w:val="nil"/>
                <w:right w:val="nil"/>
                <w:between w:val="nil"/>
              </w:pBdr>
              <w:tabs>
                <w:tab w:val="left" w:pos="90"/>
              </w:tabs>
              <w:spacing w:before="240" w:after="240" w:line="276" w:lineRule="auto"/>
              <w:rPr>
                <w:rFonts w:cs="Arial"/>
                <w:szCs w:val="20"/>
                <w:lang w:val="en-GB"/>
              </w:rPr>
            </w:pPr>
            <w:r w:rsidRPr="000E1A62">
              <w:rPr>
                <w:rFonts w:cs="Arial"/>
                <w:szCs w:val="20"/>
                <w:lang w:val="en-GB"/>
              </w:rPr>
              <w:t xml:space="preserve">Since the adoption of the UN Convention on the Rights of Persons with Disabilities, UN member states have developed many strategies, mechanisms, and programmes to transform its principles and norms into efficient tools for protecting the rights of persons with disabilities. However, such strategies and programmes will not be effective if in the process of their development and actual application they are not validated and coordinated with stakeholders. Such initiatives should be implemented with targeted and meaningful participation by persons with disabilities. In many countries lack of inclusiveness has led to focusing resources only on specific domains of the Convention, whereas it is important that programmes address all areas of the Convention, as inclusiveness rests on the key principle of “leaving no one behind.” </w:t>
            </w:r>
          </w:p>
          <w:p w14:paraId="059F8FD2" w14:textId="04937FAF" w:rsidR="00250E6A" w:rsidRPr="000E1A62" w:rsidRDefault="00250E6A" w:rsidP="00250E6A">
            <w:pPr>
              <w:spacing w:after="120" w:line="276" w:lineRule="auto"/>
              <w:rPr>
                <w:rFonts w:cs="Arial"/>
                <w:szCs w:val="20"/>
                <w:lang w:val="en-GB"/>
              </w:rPr>
            </w:pPr>
            <w:r w:rsidRPr="000E1A62">
              <w:rPr>
                <w:rFonts w:cs="Arial"/>
                <w:szCs w:val="20"/>
                <w:lang w:val="en-GB"/>
              </w:rPr>
              <w:t>The United Nations Partnership on the Rights of Persons with Disabilities Multi-Partner Trust Fund (UNPRPD MPTF) is a unique collaboration that brings together UN entities, governments, organizations of persons with disabilities (OPDs), and broader civil society to advance the rights described in the Convention on the Rights of Persons with Disabilities (CRPD) and improve implementation of disability-inclusive Sustainable Development Goals (SDGs) at the country level by addressing gaps concerning persons with disabilities in national planning. UNPRPD MPTF’s new Strategic Operational Framework 2020-2025 (SOF) recognizes the ongoing challenges in bridging the gap between the CRPD standards and the experiences of persons with disabilities, especially in countries for which systemic capacity building is needed.</w:t>
            </w:r>
          </w:p>
          <w:p w14:paraId="6A602605" w14:textId="7B2EFDB5" w:rsidR="00250E6A" w:rsidRPr="000E1A62" w:rsidRDefault="00250E6A" w:rsidP="00250E6A">
            <w:pPr>
              <w:spacing w:after="120" w:line="276" w:lineRule="auto"/>
              <w:rPr>
                <w:rFonts w:cs="Arial"/>
                <w:szCs w:val="20"/>
                <w:lang w:val="en-GB"/>
              </w:rPr>
            </w:pPr>
            <w:proofErr w:type="gramStart"/>
            <w:r w:rsidRPr="000E1A62">
              <w:rPr>
                <w:rFonts w:cs="Arial"/>
                <w:szCs w:val="20"/>
                <w:lang w:val="en-GB"/>
              </w:rPr>
              <w:t>In light of</w:t>
            </w:r>
            <w:proofErr w:type="gramEnd"/>
            <w:r w:rsidRPr="000E1A62">
              <w:rPr>
                <w:rFonts w:cs="Arial"/>
                <w:szCs w:val="20"/>
                <w:lang w:val="en-GB"/>
              </w:rPr>
              <w:t xml:space="preserve"> this, in the 4th Funding Round, UNPRPD MPTF granted the </w:t>
            </w:r>
            <w:r w:rsidR="00E27497">
              <w:rPr>
                <w:rFonts w:cs="Arial"/>
                <w:szCs w:val="20"/>
                <w:lang w:val="en-GB"/>
              </w:rPr>
              <w:t>opportunity</w:t>
            </w:r>
            <w:r w:rsidR="00E27497" w:rsidRPr="000E1A62">
              <w:rPr>
                <w:rFonts w:cs="Arial"/>
                <w:szCs w:val="20"/>
                <w:lang w:val="en-GB"/>
              </w:rPr>
              <w:t xml:space="preserve"> </w:t>
            </w:r>
            <w:r w:rsidRPr="000E1A62">
              <w:rPr>
                <w:rFonts w:cs="Arial"/>
                <w:szCs w:val="20"/>
                <w:lang w:val="en-GB"/>
              </w:rPr>
              <w:t xml:space="preserve">to </w:t>
            </w:r>
            <w:r w:rsidR="00E27497">
              <w:rPr>
                <w:rFonts w:cs="Arial"/>
                <w:szCs w:val="20"/>
                <w:lang w:val="en-GB"/>
              </w:rPr>
              <w:t xml:space="preserve">the </w:t>
            </w:r>
            <w:r w:rsidRPr="000E1A62">
              <w:rPr>
                <w:rFonts w:cs="Arial"/>
                <w:szCs w:val="20"/>
                <w:lang w:val="en-GB"/>
              </w:rPr>
              <w:t xml:space="preserve">UN Country Team (UNCT), in particular UNICEF, UNDP and UNFPA to set up the necessary environment with mechanisms and platforms allowing a systemic approach to CRPD implementation and disability mainstreaming in Armenia, through </w:t>
            </w:r>
            <w:r w:rsidRPr="000E1A62">
              <w:rPr>
                <w:bdr w:val="none" w:sz="0" w:space="0" w:color="auto" w:frame="1"/>
              </w:rPr>
              <w:t xml:space="preserve">the joint </w:t>
            </w:r>
            <w:proofErr w:type="spellStart"/>
            <w:r w:rsidRPr="000E1A62">
              <w:rPr>
                <w:bdr w:val="none" w:sz="0" w:space="0" w:color="auto" w:frame="1"/>
              </w:rPr>
              <w:t>programme</w:t>
            </w:r>
            <w:proofErr w:type="spellEnd"/>
            <w:r w:rsidRPr="000E1A62">
              <w:rPr>
                <w:bdr w:val="none" w:sz="0" w:space="0" w:color="auto" w:frame="1"/>
              </w:rPr>
              <w:t xml:space="preserve"> on “</w:t>
            </w:r>
            <w:r w:rsidRPr="000E1A62">
              <w:rPr>
                <w:i/>
                <w:iCs/>
                <w:bdr w:val="none" w:sz="0" w:space="0" w:color="auto" w:frame="1"/>
              </w:rPr>
              <w:t>Creating enabling environment and ecosystem for CRPD implementation and disability mainstreaming in Armenia</w:t>
            </w:r>
            <w:r w:rsidRPr="000E1A62">
              <w:rPr>
                <w:bdr w:val="none" w:sz="0" w:space="0" w:color="auto" w:frame="1"/>
              </w:rPr>
              <w:t xml:space="preserve">”. </w:t>
            </w:r>
            <w:r w:rsidR="00E27497">
              <w:rPr>
                <w:bdr w:val="none" w:sz="0" w:space="0" w:color="auto" w:frame="1"/>
              </w:rPr>
              <w:t xml:space="preserve">This is also in line with the priorities of the Government of Armenia and UNICEF’s Country </w:t>
            </w:r>
            <w:proofErr w:type="spellStart"/>
            <w:r w:rsidR="00E27497">
              <w:rPr>
                <w:bdr w:val="none" w:sz="0" w:space="0" w:color="auto" w:frame="1"/>
              </w:rPr>
              <w:t>Programme</w:t>
            </w:r>
            <w:proofErr w:type="spellEnd"/>
            <w:r w:rsidR="00E27497">
              <w:rPr>
                <w:bdr w:val="none" w:sz="0" w:space="0" w:color="auto" w:frame="1"/>
              </w:rPr>
              <w:t xml:space="preserve"> Document and 2021-2022 Multi-Year Work Plan. In particular, it aligns with Activity </w:t>
            </w:r>
            <w:r w:rsidR="00E37F7E">
              <w:rPr>
                <w:bdr w:val="none" w:sz="0" w:space="0" w:color="auto" w:frame="1"/>
              </w:rPr>
              <w:t xml:space="preserve">2 </w:t>
            </w:r>
            <w:r w:rsidR="00E37F7E" w:rsidRPr="00A2579E">
              <w:rPr>
                <w:bdr w:val="none" w:sz="0" w:space="0" w:color="auto" w:frame="1"/>
              </w:rPr>
              <w:t xml:space="preserve">Enhance government schemes to support children with disabilities and their families to benefit from </w:t>
            </w:r>
            <w:proofErr w:type="gramStart"/>
            <w:r w:rsidR="00E37F7E" w:rsidRPr="00A2579E">
              <w:rPr>
                <w:bdr w:val="none" w:sz="0" w:space="0" w:color="auto" w:frame="1"/>
              </w:rPr>
              <w:lastRenderedPageBreak/>
              <w:t>community based</w:t>
            </w:r>
            <w:proofErr w:type="gramEnd"/>
            <w:r w:rsidR="00E37F7E" w:rsidRPr="00A2579E">
              <w:rPr>
                <w:bdr w:val="none" w:sz="0" w:space="0" w:color="auto" w:frame="1"/>
              </w:rPr>
              <w:t xml:space="preserve"> schooling and social assistance</w:t>
            </w:r>
            <w:r w:rsidR="00E37F7E">
              <w:rPr>
                <w:bdr w:val="none" w:sz="0" w:space="0" w:color="auto" w:frame="1"/>
              </w:rPr>
              <w:t xml:space="preserve"> under Output 3.2: </w:t>
            </w:r>
            <w:r w:rsidR="00E37F7E" w:rsidRPr="00A2579E">
              <w:rPr>
                <w:bdr w:val="none" w:sz="0" w:space="0" w:color="auto" w:frame="1"/>
              </w:rPr>
              <w:t>Strengthened policies and services for children with disabilities</w:t>
            </w:r>
            <w:r w:rsidR="00E37F7E">
              <w:rPr>
                <w:bdr w:val="none" w:sz="0" w:space="0" w:color="auto" w:frame="1"/>
              </w:rPr>
              <w:t>.</w:t>
            </w:r>
            <w:r w:rsidR="00E27497">
              <w:rPr>
                <w:bdr w:val="none" w:sz="0" w:space="0" w:color="auto" w:frame="1"/>
              </w:rPr>
              <w:t xml:space="preserve"> </w:t>
            </w:r>
          </w:p>
          <w:p w14:paraId="62438DBB" w14:textId="03E250F7" w:rsidR="0003734F" w:rsidRPr="000E1A62" w:rsidRDefault="005B1EE1" w:rsidP="00D33C37">
            <w:pPr>
              <w:tabs>
                <w:tab w:val="left" w:pos="90"/>
              </w:tabs>
              <w:spacing w:before="240" w:after="240" w:line="276" w:lineRule="auto"/>
              <w:rPr>
                <w:bdr w:val="none" w:sz="0" w:space="0" w:color="auto" w:frame="1"/>
              </w:rPr>
            </w:pPr>
            <w:r w:rsidRPr="000E1A62">
              <w:rPr>
                <w:rFonts w:cs="Arial"/>
                <w:szCs w:val="20"/>
                <w:lang w:val="en-GB"/>
              </w:rPr>
              <w:t xml:space="preserve">Within the frame of </w:t>
            </w:r>
            <w:r w:rsidR="0003734F" w:rsidRPr="000E1A62">
              <w:rPr>
                <w:rFonts w:cs="Arial"/>
                <w:szCs w:val="20"/>
                <w:lang w:val="en-GB"/>
              </w:rPr>
              <w:t xml:space="preserve">the </w:t>
            </w:r>
            <w:proofErr w:type="gramStart"/>
            <w:r w:rsidR="00B707AB" w:rsidRPr="000E1A62">
              <w:rPr>
                <w:rFonts w:cs="Arial"/>
                <w:szCs w:val="20"/>
                <w:lang w:val="en-GB"/>
              </w:rPr>
              <w:t xml:space="preserve">aforementioned </w:t>
            </w:r>
            <w:r w:rsidRPr="000E1A62">
              <w:rPr>
                <w:rFonts w:cs="Arial"/>
                <w:szCs w:val="20"/>
                <w:lang w:val="en-GB"/>
              </w:rPr>
              <w:t>UNPRPD</w:t>
            </w:r>
            <w:proofErr w:type="gramEnd"/>
            <w:r w:rsidRPr="000E1A62">
              <w:rPr>
                <w:rFonts w:cs="Arial"/>
                <w:szCs w:val="20"/>
                <w:lang w:val="en-GB"/>
              </w:rPr>
              <w:t xml:space="preserve"> programme,</w:t>
            </w:r>
            <w:r w:rsidRPr="000E1A62">
              <w:rPr>
                <w:bdr w:val="none" w:sz="0" w:space="0" w:color="auto" w:frame="1"/>
              </w:rPr>
              <w:t xml:space="preserve"> a </w:t>
            </w:r>
            <w:r w:rsidRPr="000E1A62">
              <w:rPr>
                <w:i/>
                <w:iCs/>
                <w:bdr w:val="none" w:sz="0" w:space="0" w:color="auto" w:frame="1"/>
              </w:rPr>
              <w:t>Comprehensive Situational Analysis on the Rights of Persons with Disabilities</w:t>
            </w:r>
            <w:r w:rsidR="0003734F" w:rsidRPr="000E1A62">
              <w:rPr>
                <w:i/>
                <w:iCs/>
                <w:bdr w:val="none" w:sz="0" w:space="0" w:color="auto" w:frame="1"/>
              </w:rPr>
              <w:t xml:space="preserve"> in Armenia</w:t>
            </w:r>
            <w:r w:rsidRPr="000E1A62">
              <w:rPr>
                <w:bdr w:val="none" w:sz="0" w:space="0" w:color="auto" w:frame="1"/>
              </w:rPr>
              <w:t xml:space="preserve"> was conducted </w:t>
            </w:r>
            <w:r w:rsidR="0003734F" w:rsidRPr="000E1A62">
              <w:rPr>
                <w:bdr w:val="none" w:sz="0" w:space="0" w:color="auto" w:frame="1"/>
              </w:rPr>
              <w:t xml:space="preserve">in 2021 in collaboration with the representatives of the HRDO, as well as local experts with the guidance and support from the UNCT team based on UNPRPD methodology. The situational analysis revealed that there is almost no disaggregated data by disability, also, there is no data collection by different competent bodies based on unified indicators. This particularly impacts the identification of the needs and </w:t>
            </w:r>
            <w:r w:rsidR="00E27497">
              <w:rPr>
                <w:bdr w:val="none" w:sz="0" w:space="0" w:color="auto" w:frame="1"/>
              </w:rPr>
              <w:t xml:space="preserve">therefore the ability to </w:t>
            </w:r>
            <w:r w:rsidR="0003734F" w:rsidRPr="000E1A62">
              <w:rPr>
                <w:bdr w:val="none" w:sz="0" w:space="0" w:color="auto" w:frame="1"/>
              </w:rPr>
              <w:t xml:space="preserve">address those systematically, as well as is problematic in terms of data availability, accessibility, and transparency. According to the Statistical Committee of the Republic of Armenia, as of July 1, 2021, there were 194,640 officially registered people with disabilities, out of which 92,805 were women. Out of 9,039 officially registered children with disabilities 2,861 were girls (Ref. </w:t>
            </w:r>
            <w:proofErr w:type="spellStart"/>
            <w:r w:rsidR="0003734F" w:rsidRPr="000E1A62">
              <w:rPr>
                <w:bdr w:val="none" w:sz="0" w:space="0" w:color="auto" w:frame="1"/>
              </w:rPr>
              <w:t>ArmStat</w:t>
            </w:r>
            <w:proofErr w:type="spellEnd"/>
            <w:r w:rsidR="0003734F" w:rsidRPr="000E1A62">
              <w:rPr>
                <w:bdr w:val="none" w:sz="0" w:space="0" w:color="auto" w:frame="1"/>
              </w:rPr>
              <w:t xml:space="preserve">, Socio-economic situation in Armenia as of January-June 2021).  </w:t>
            </w:r>
          </w:p>
          <w:p w14:paraId="44582DB5" w14:textId="6ACC1944" w:rsidR="00B707AB" w:rsidRPr="000E1A62" w:rsidRDefault="000D6609" w:rsidP="00D33C37">
            <w:pPr>
              <w:tabs>
                <w:tab w:val="left" w:pos="90"/>
              </w:tabs>
              <w:spacing w:before="240" w:after="240" w:line="276" w:lineRule="auto"/>
              <w:rPr>
                <w:bdr w:val="none" w:sz="0" w:space="0" w:color="auto" w:frame="1"/>
              </w:rPr>
            </w:pPr>
            <w:r w:rsidRPr="000E1A62">
              <w:rPr>
                <w:bdr w:val="none" w:sz="0" w:space="0" w:color="auto" w:frame="1"/>
              </w:rPr>
              <w:t xml:space="preserve">According to the Situational Analysis, despite some progress in </w:t>
            </w:r>
            <w:r w:rsidR="00CE30EE">
              <w:rPr>
                <w:bdr w:val="none" w:sz="0" w:space="0" w:color="auto" w:frame="1"/>
              </w:rPr>
              <w:t>disability related</w:t>
            </w:r>
            <w:r w:rsidR="00CE30EE" w:rsidRPr="000E1A62">
              <w:rPr>
                <w:bdr w:val="none" w:sz="0" w:space="0" w:color="auto" w:frame="1"/>
              </w:rPr>
              <w:t xml:space="preserve"> area, </w:t>
            </w:r>
            <w:r w:rsidR="00CE30EE">
              <w:rPr>
                <w:bdr w:val="none" w:sz="0" w:space="0" w:color="auto" w:frame="1"/>
              </w:rPr>
              <w:t xml:space="preserve">there is a lack of strong OPDs (Organizations of Persons with Disabilities) in the country, while for </w:t>
            </w:r>
            <w:r w:rsidR="007807CB">
              <w:rPr>
                <w:bdr w:val="none" w:sz="0" w:space="0" w:color="auto" w:frame="1"/>
              </w:rPr>
              <w:t>existing</w:t>
            </w:r>
            <w:r w:rsidR="00CE30EE">
              <w:rPr>
                <w:bdr w:val="none" w:sz="0" w:space="0" w:color="auto" w:frame="1"/>
              </w:rPr>
              <w:t xml:space="preserve"> OPDs</w:t>
            </w:r>
            <w:r w:rsidR="00CE30EE" w:rsidRPr="000E1A62">
              <w:rPr>
                <w:bdr w:val="none" w:sz="0" w:space="0" w:color="auto" w:frame="1"/>
              </w:rPr>
              <w:t xml:space="preserve"> </w:t>
            </w:r>
            <w:r w:rsidR="001541A1">
              <w:rPr>
                <w:bdr w:val="none" w:sz="0" w:space="0" w:color="auto" w:frame="1"/>
              </w:rPr>
              <w:t>the</w:t>
            </w:r>
            <w:r w:rsidR="00CE30EE" w:rsidRPr="000E1A62">
              <w:rPr>
                <w:bdr w:val="none" w:sz="0" w:space="0" w:color="auto" w:frame="1"/>
              </w:rPr>
              <w:t xml:space="preserve"> environment </w:t>
            </w:r>
            <w:r w:rsidR="00CE30EE">
              <w:rPr>
                <w:bdr w:val="none" w:sz="0" w:space="0" w:color="auto" w:frame="1"/>
              </w:rPr>
              <w:t xml:space="preserve">is not </w:t>
            </w:r>
            <w:r w:rsidR="00D36EFF">
              <w:rPr>
                <w:bdr w:val="none" w:sz="0" w:space="0" w:color="auto" w:frame="1"/>
              </w:rPr>
              <w:t>conducive</w:t>
            </w:r>
            <w:r w:rsidR="00CE30EE">
              <w:rPr>
                <w:bdr w:val="none" w:sz="0" w:space="0" w:color="auto" w:frame="1"/>
              </w:rPr>
              <w:t xml:space="preserve"> </w:t>
            </w:r>
            <w:r w:rsidR="00B624F6">
              <w:rPr>
                <w:bdr w:val="none" w:sz="0" w:space="0" w:color="auto" w:frame="1"/>
              </w:rPr>
              <w:t>to</w:t>
            </w:r>
            <w:r w:rsidR="00CE30EE">
              <w:rPr>
                <w:bdr w:val="none" w:sz="0" w:space="0" w:color="auto" w:frame="1"/>
              </w:rPr>
              <w:t xml:space="preserve"> their capacity building </w:t>
            </w:r>
            <w:r w:rsidR="00165D9E">
              <w:rPr>
                <w:bdr w:val="none" w:sz="0" w:space="0" w:color="auto" w:frame="1"/>
              </w:rPr>
              <w:t xml:space="preserve">and </w:t>
            </w:r>
            <w:r w:rsidR="00CE30EE">
              <w:rPr>
                <w:bdr w:val="none" w:sz="0" w:space="0" w:color="auto" w:frame="1"/>
              </w:rPr>
              <w:t>to ensur</w:t>
            </w:r>
            <w:r w:rsidR="009F3D20">
              <w:rPr>
                <w:bdr w:val="none" w:sz="0" w:space="0" w:color="auto" w:frame="1"/>
              </w:rPr>
              <w:t>ing their</w:t>
            </w:r>
            <w:r w:rsidR="00CE30EE">
              <w:rPr>
                <w:bdr w:val="none" w:sz="0" w:space="0" w:color="auto" w:frame="1"/>
              </w:rPr>
              <w:t xml:space="preserve"> active and meaningful participation at different levels of decision making</w:t>
            </w:r>
            <w:r w:rsidR="00945F29" w:rsidRPr="000E1A62">
              <w:rPr>
                <w:bdr w:val="none" w:sz="0" w:space="0" w:color="auto" w:frame="1"/>
              </w:rPr>
              <w:t>.</w:t>
            </w:r>
            <w:r w:rsidR="00B707AB" w:rsidRPr="000E1A62">
              <w:rPr>
                <w:bdr w:val="none" w:sz="0" w:space="0" w:color="auto" w:frame="1"/>
              </w:rPr>
              <w:t xml:space="preserve"> At the moment, there is only one active functioning coalition in the country</w:t>
            </w:r>
            <w:r w:rsidR="00D33C37" w:rsidRPr="000E1A62">
              <w:rPr>
                <w:bdr w:val="none" w:sz="0" w:space="0" w:color="auto" w:frame="1"/>
              </w:rPr>
              <w:t>, namely</w:t>
            </w:r>
            <w:r w:rsidR="00B707AB" w:rsidRPr="000E1A62">
              <w:rPr>
                <w:bdr w:val="none" w:sz="0" w:space="0" w:color="auto" w:frame="1"/>
              </w:rPr>
              <w:t xml:space="preserve"> </w:t>
            </w:r>
            <w:hyperlink r:id="rId16">
              <w:r w:rsidR="00B707AB" w:rsidRPr="000E1A62">
                <w:rPr>
                  <w:i/>
                  <w:iCs/>
                  <w:bdr w:val="none" w:sz="0" w:space="0" w:color="auto" w:frame="1"/>
                </w:rPr>
                <w:t>Coalition</w:t>
              </w:r>
            </w:hyperlink>
            <w:hyperlink r:id="rId17">
              <w:r w:rsidR="00B707AB" w:rsidRPr="000E1A62">
                <w:rPr>
                  <w:i/>
                  <w:iCs/>
                  <w:bdr w:val="none" w:sz="0" w:space="0" w:color="auto" w:frame="1"/>
                </w:rPr>
                <w:t xml:space="preserve"> for Inclusive Legal Reform</w:t>
              </w:r>
            </w:hyperlink>
            <w:r w:rsidR="00B707AB" w:rsidRPr="000E1A62">
              <w:rPr>
                <w:bdr w:val="none" w:sz="0" w:space="0" w:color="auto" w:frame="1"/>
              </w:rPr>
              <w:t xml:space="preserve"> with the main objective to protect the rights of persons with different types of disabilities. </w:t>
            </w:r>
          </w:p>
          <w:p w14:paraId="05DE3FB7" w14:textId="35C769D4" w:rsidR="00B707AB" w:rsidRPr="000E1A62" w:rsidRDefault="00B707AB" w:rsidP="00D33C37">
            <w:pPr>
              <w:tabs>
                <w:tab w:val="left" w:pos="90"/>
              </w:tabs>
              <w:spacing w:before="240" w:after="240" w:line="276" w:lineRule="auto"/>
              <w:rPr>
                <w:bdr w:val="none" w:sz="0" w:space="0" w:color="auto" w:frame="1"/>
              </w:rPr>
            </w:pPr>
            <w:r w:rsidRPr="000E1A62">
              <w:rPr>
                <w:bdr w:val="none" w:sz="0" w:space="0" w:color="auto" w:frame="1"/>
              </w:rPr>
              <w:t xml:space="preserve">The Situation Analysis has also revealed that the OPDs’ participation and influence on the legislative process has been limited, partly because of the OPDs’ limited technical capacities, and lack of technical skills to elaborate evidence-based advocacy materials for constructive policy dialogue. This has resulted in a lack of continuous and informed dialogue between OPDs and the Government, and an important gap in the efficiency of OPD’s strategies for advocacy. </w:t>
            </w:r>
          </w:p>
          <w:p w14:paraId="39186C00" w14:textId="026679EF" w:rsidR="008177B4" w:rsidRPr="000E1A62" w:rsidRDefault="00B707AB" w:rsidP="00D33C37">
            <w:pPr>
              <w:tabs>
                <w:tab w:val="left" w:pos="90"/>
              </w:tabs>
              <w:spacing w:before="240" w:after="240" w:line="276" w:lineRule="auto"/>
              <w:rPr>
                <w:bdr w:val="none" w:sz="0" w:space="0" w:color="auto" w:frame="1"/>
              </w:rPr>
            </w:pPr>
            <w:r w:rsidRPr="000E1A62">
              <w:rPr>
                <w:bdr w:val="none" w:sz="0" w:space="0" w:color="auto" w:frame="1"/>
              </w:rPr>
              <w:t>On the other hand, the Situation Analysis also shed light on the difficulties for some groups of persons with e.g., albinism, short stature, intellectual and developmental disabilities, and psycho-social disabilities to be represented in the umbrella bodies, and to have their voice heard in the public and policy arena. Additionally, they are relatively less involved in the OPDs, while in some cases there are no organizations representing them. Even though there are several OPDs on promoting the rights of children with disabilities, they are not unified under one umbrella which makes it difficult to raise their voices, considering the proportion of children with disabilities in the group of persons with disabilities.</w:t>
            </w:r>
            <w:r w:rsidR="00D33C37" w:rsidRPr="000E1A62">
              <w:rPr>
                <w:bdr w:val="none" w:sz="0" w:space="0" w:color="auto" w:frame="1"/>
              </w:rPr>
              <w:t xml:space="preserve"> </w:t>
            </w:r>
            <w:r w:rsidRPr="000E1A62">
              <w:rPr>
                <w:bdr w:val="none" w:sz="0" w:space="0" w:color="auto" w:frame="1"/>
              </w:rPr>
              <w:t>These gaps represent an obstacle in ensuring OPDs’ meaningful and effective participation in the policy implementation process, and in providing operational technical advice and recommendations to the duty bearers.</w:t>
            </w:r>
          </w:p>
          <w:p w14:paraId="78F41FBA" w14:textId="4595B87C" w:rsidR="00D33C37" w:rsidRPr="000E1A62" w:rsidRDefault="00D33C37" w:rsidP="00D33C37">
            <w:pPr>
              <w:tabs>
                <w:tab w:val="left" w:pos="90"/>
              </w:tabs>
              <w:spacing w:before="240" w:after="240" w:line="276" w:lineRule="auto"/>
              <w:rPr>
                <w:bdr w:val="none" w:sz="0" w:space="0" w:color="auto" w:frame="1"/>
              </w:rPr>
            </w:pPr>
            <w:r w:rsidRPr="000E1A62">
              <w:rPr>
                <w:bdr w:val="none" w:sz="0" w:space="0" w:color="auto" w:frame="1"/>
              </w:rPr>
              <w:t xml:space="preserve">To ensure the engagement of people with disabilities in national development coordination mechanisms and accountability framework, the representatives of OPDs are included in various committees, such as the National Commission for Persons with Disabilities and working groups established by </w:t>
            </w:r>
            <w:proofErr w:type="spellStart"/>
            <w:r w:rsidRPr="000E1A62">
              <w:rPr>
                <w:bdr w:val="none" w:sz="0" w:space="0" w:color="auto" w:frame="1"/>
              </w:rPr>
              <w:t>MoLSA</w:t>
            </w:r>
            <w:proofErr w:type="spellEnd"/>
            <w:r w:rsidRPr="000E1A62">
              <w:rPr>
                <w:bdr w:val="none" w:sz="0" w:space="0" w:color="auto" w:frame="1"/>
              </w:rPr>
              <w:t xml:space="preserve"> to discuss legislation, policies, and strategies to ensure disability-specific and disability-sensitive approaches. Also, persons with disabilities and NGOs representing their rights are included in the Regional Commissions for Persons with Disabilities, as well as in Yerevan City Commission and the </w:t>
            </w:r>
            <w:proofErr w:type="spellStart"/>
            <w:r w:rsidRPr="000E1A62">
              <w:rPr>
                <w:bdr w:val="none" w:sz="0" w:space="0" w:color="auto" w:frame="1"/>
              </w:rPr>
              <w:t>MoLSA</w:t>
            </w:r>
            <w:proofErr w:type="spellEnd"/>
            <w:r w:rsidRPr="000E1A62">
              <w:rPr>
                <w:bdr w:val="none" w:sz="0" w:space="0" w:color="auto" w:frame="1"/>
              </w:rPr>
              <w:t xml:space="preserve"> regularly consults with OPDs on the issues related specifically to disability and other policy areas. However, the situation analysis has shown that in practice the effectiveness of OPD participation in the development of legislation, strategies, sectoral policies, including decision-making processes, is still limited and not all organizations are aware of these processes, and not all line ministries/sectors closely collaborate with OPDs.</w:t>
            </w:r>
          </w:p>
          <w:p w14:paraId="474B7FDA" w14:textId="6BE8531D" w:rsidR="00D33C37" w:rsidRPr="000E1A62" w:rsidRDefault="00D33C37" w:rsidP="00D33C37">
            <w:pPr>
              <w:tabs>
                <w:tab w:val="left" w:pos="90"/>
              </w:tabs>
              <w:spacing w:before="240" w:after="240" w:line="276" w:lineRule="auto"/>
              <w:rPr>
                <w:bdr w:val="none" w:sz="0" w:space="0" w:color="auto" w:frame="1"/>
              </w:rPr>
            </w:pPr>
            <w:r w:rsidRPr="000E1A62">
              <w:rPr>
                <w:bdr w:val="none" w:sz="0" w:space="0" w:color="auto" w:frame="1"/>
              </w:rPr>
              <w:lastRenderedPageBreak/>
              <w:t xml:space="preserve">The </w:t>
            </w:r>
            <w:proofErr w:type="spellStart"/>
            <w:r w:rsidRPr="000E1A62">
              <w:rPr>
                <w:bdr w:val="none" w:sz="0" w:space="0" w:color="auto" w:frame="1"/>
              </w:rPr>
              <w:t>Programme</w:t>
            </w:r>
            <w:proofErr w:type="spellEnd"/>
            <w:r w:rsidRPr="000E1A62">
              <w:rPr>
                <w:bdr w:val="none" w:sz="0" w:space="0" w:color="auto" w:frame="1"/>
              </w:rPr>
              <w:t xml:space="preserve"> will also aim to establish mechanisms for regular consultation meetings with the inclusion of the OPDs, UN and government stakeholders and monitoring practices on implementation of SDGs.</w:t>
            </w:r>
          </w:p>
        </w:tc>
      </w:tr>
      <w:tr w:rsidR="00D56334" w:rsidRPr="00431C3C" w14:paraId="15AAA4FC" w14:textId="77777777" w:rsidTr="009D72A2">
        <w:tc>
          <w:tcPr>
            <w:tcW w:w="9900" w:type="dxa"/>
          </w:tcPr>
          <w:p w14:paraId="35A9C412" w14:textId="77777777" w:rsidR="00D56334" w:rsidRPr="000E1A62" w:rsidRDefault="00D56334" w:rsidP="00024E03">
            <w:pPr>
              <w:spacing w:after="120" w:line="276" w:lineRule="auto"/>
              <w:rPr>
                <w:rFonts w:eastAsia="Calibri" w:cs="Arial"/>
                <w:b/>
                <w:szCs w:val="20"/>
                <w:lang w:val="en-GB"/>
              </w:rPr>
            </w:pPr>
            <w:r w:rsidRPr="000E1A62">
              <w:rPr>
                <w:rFonts w:eastAsia="Calibri" w:cs="Arial"/>
                <w:b/>
                <w:szCs w:val="20"/>
                <w:lang w:val="en-GB"/>
              </w:rPr>
              <w:lastRenderedPageBreak/>
              <w:t>3. Purpose and Objective</w:t>
            </w:r>
          </w:p>
          <w:p w14:paraId="7E2CE12E" w14:textId="61951CD0" w:rsidR="00250E6A" w:rsidRPr="000E1A62" w:rsidRDefault="00D56334" w:rsidP="005C6183">
            <w:pPr>
              <w:tabs>
                <w:tab w:val="left" w:pos="90"/>
              </w:tabs>
              <w:spacing w:line="276" w:lineRule="auto"/>
              <w:rPr>
                <w:rFonts w:eastAsia="Calibri" w:cs="Arial"/>
                <w:szCs w:val="20"/>
                <w:lang w:val="en-GB"/>
              </w:rPr>
            </w:pPr>
            <w:r w:rsidRPr="000E1A62">
              <w:rPr>
                <w:rFonts w:eastAsia="Calibri" w:cs="Arial"/>
                <w:szCs w:val="20"/>
                <w:lang w:val="en-GB"/>
              </w:rPr>
              <w:t xml:space="preserve">The purpose of this assignment is to </w:t>
            </w:r>
            <w:r w:rsidR="00912326" w:rsidRPr="000E1A62">
              <w:rPr>
                <w:rFonts w:eastAsia="Calibri" w:cs="Arial"/>
                <w:szCs w:val="20"/>
                <w:lang w:val="en-GB"/>
              </w:rPr>
              <w:t>contribute to OPDs’ meaningful and effective participation in the policy implementation process, and in providing operational technical advice and recommendations to the duty bearers</w:t>
            </w:r>
            <w:r w:rsidR="00250E6A" w:rsidRPr="000E1A62">
              <w:rPr>
                <w:rFonts w:eastAsia="Calibri" w:cs="Arial"/>
                <w:szCs w:val="20"/>
                <w:lang w:val="en-GB"/>
              </w:rPr>
              <w:t>.</w:t>
            </w:r>
            <w:r w:rsidR="005C6183" w:rsidRPr="000E1A62">
              <w:rPr>
                <w:rFonts w:eastAsia="Calibri" w:cs="Arial"/>
                <w:szCs w:val="20"/>
                <w:lang w:val="en-GB"/>
              </w:rPr>
              <w:t xml:space="preserve"> </w:t>
            </w:r>
            <w:r w:rsidR="00250E6A" w:rsidRPr="000E1A62">
              <w:rPr>
                <w:bdr w:val="none" w:sz="0" w:space="0" w:color="auto" w:frame="1"/>
              </w:rPr>
              <w:t>The</w:t>
            </w:r>
            <w:r w:rsidR="005C6183" w:rsidRPr="000E1A62">
              <w:rPr>
                <w:bdr w:val="none" w:sz="0" w:space="0" w:color="auto" w:frame="1"/>
              </w:rPr>
              <w:t xml:space="preserve"> </w:t>
            </w:r>
            <w:proofErr w:type="spellStart"/>
            <w:r w:rsidR="00250E6A" w:rsidRPr="000E1A62">
              <w:rPr>
                <w:bdr w:val="none" w:sz="0" w:space="0" w:color="auto" w:frame="1"/>
              </w:rPr>
              <w:t>programme</w:t>
            </w:r>
            <w:proofErr w:type="spellEnd"/>
            <w:r w:rsidR="00250E6A" w:rsidRPr="000E1A62">
              <w:rPr>
                <w:bdr w:val="none" w:sz="0" w:space="0" w:color="auto" w:frame="1"/>
              </w:rPr>
              <w:t xml:space="preserve"> has three main objectives aimed to: </w:t>
            </w:r>
          </w:p>
          <w:p w14:paraId="1AC7A3CA" w14:textId="31D586F8" w:rsidR="00250E6A" w:rsidRPr="000E1A62" w:rsidRDefault="00250E6A" w:rsidP="00250E6A">
            <w:pPr>
              <w:pStyle w:val="ListParagraph"/>
              <w:numPr>
                <w:ilvl w:val="0"/>
                <w:numId w:val="12"/>
              </w:numPr>
              <w:spacing w:after="120" w:line="276" w:lineRule="auto"/>
              <w:rPr>
                <w:rFonts w:ascii="Cambria Math" w:hAnsi="Cambria Math"/>
                <w:bdr w:val="none" w:sz="0" w:space="0" w:color="auto" w:frame="1"/>
              </w:rPr>
            </w:pPr>
            <w:r w:rsidRPr="000E1A62">
              <w:rPr>
                <w:bdr w:val="none" w:sz="0" w:space="0" w:color="auto" w:frame="1"/>
              </w:rPr>
              <w:t xml:space="preserve">contribute to the implementation of the new legal framework by enhancing capacities of national stakeholders and development of knowledge products and tools in accordance with </w:t>
            </w:r>
            <w:proofErr w:type="spellStart"/>
            <w:r w:rsidRPr="000E1A62">
              <w:rPr>
                <w:bdr w:val="none" w:sz="0" w:space="0" w:color="auto" w:frame="1"/>
              </w:rPr>
              <w:t>MoLSA</w:t>
            </w:r>
            <w:proofErr w:type="spellEnd"/>
            <w:r w:rsidRPr="000E1A62">
              <w:rPr>
                <w:bdr w:val="none" w:sz="0" w:space="0" w:color="auto" w:frame="1"/>
              </w:rPr>
              <w:t xml:space="preserve"> Road map on the Reform of Disability Assessment and Introduction of the Functional Assessment, developed in 2019.</w:t>
            </w:r>
          </w:p>
          <w:p w14:paraId="77E33C72" w14:textId="77777777" w:rsidR="00250E6A" w:rsidRPr="000E1A62" w:rsidRDefault="00250E6A" w:rsidP="00250E6A">
            <w:pPr>
              <w:pStyle w:val="ListParagraph"/>
              <w:numPr>
                <w:ilvl w:val="0"/>
                <w:numId w:val="12"/>
              </w:numPr>
              <w:spacing w:after="120" w:line="276" w:lineRule="auto"/>
              <w:rPr>
                <w:rFonts w:ascii="Cambria Math" w:hAnsi="Cambria Math"/>
                <w:bdr w:val="none" w:sz="0" w:space="0" w:color="auto" w:frame="1"/>
              </w:rPr>
            </w:pPr>
            <w:r w:rsidRPr="000E1A62">
              <w:rPr>
                <w:bdr w:val="none" w:sz="0" w:space="0" w:color="auto" w:frame="1"/>
              </w:rPr>
              <w:t>put in place mechanisms and procedures to ensure effective and coordinated implementation of the National Disability Policy, namely the new Laws “On the Rights of Persons with Disabilities” and “On Functional Assessment of Persons”.</w:t>
            </w:r>
          </w:p>
          <w:p w14:paraId="5B743F3B" w14:textId="6FFB56DF" w:rsidR="00D56334" w:rsidRPr="000E1A62" w:rsidRDefault="00250E6A" w:rsidP="00BB524D">
            <w:pPr>
              <w:pStyle w:val="ListParagraph"/>
              <w:numPr>
                <w:ilvl w:val="0"/>
                <w:numId w:val="12"/>
              </w:numPr>
              <w:spacing w:after="120" w:line="276" w:lineRule="auto"/>
              <w:rPr>
                <w:rFonts w:ascii="Cambria Math" w:hAnsi="Cambria Math"/>
                <w:bdr w:val="none" w:sz="0" w:space="0" w:color="auto" w:frame="1"/>
              </w:rPr>
            </w:pPr>
            <w:r w:rsidRPr="000E1A62">
              <w:rPr>
                <w:bdr w:val="none" w:sz="0" w:space="0" w:color="auto" w:frame="1"/>
              </w:rPr>
              <w:t xml:space="preserve">strengthen coordination among OPDs and encourage systematic consultations among OPDs, UN and Government stakeholders to ensure that at least </w:t>
            </w:r>
            <w:r w:rsidR="006071E8" w:rsidRPr="006071E8">
              <w:rPr>
                <w:bdr w:val="none" w:sz="0" w:space="0" w:color="auto" w:frame="1"/>
              </w:rPr>
              <w:t>12</w:t>
            </w:r>
            <w:r w:rsidRPr="000E1A62">
              <w:rPr>
                <w:bdr w:val="none" w:sz="0" w:space="0" w:color="auto" w:frame="1"/>
              </w:rPr>
              <w:t xml:space="preserve"> </w:t>
            </w:r>
            <w:r w:rsidR="002C2235" w:rsidRPr="002C2235">
              <w:rPr>
                <w:bdr w:val="none" w:sz="0" w:space="0" w:color="auto" w:frame="1"/>
              </w:rPr>
              <w:t>monthly</w:t>
            </w:r>
            <w:r w:rsidRPr="000E1A62">
              <w:rPr>
                <w:bdr w:val="none" w:sz="0" w:space="0" w:color="auto" w:frame="1"/>
              </w:rPr>
              <w:t xml:space="preserve"> meetings take place. Also, for the purpose of encouraging and ensuring the execution of SDGs in everyday work of the OPDs and Government stakeholders, monitoring practices on the implementation of SDGs will be established.</w:t>
            </w:r>
            <w:r w:rsidRPr="000E1A62">
              <w:rPr>
                <w:rFonts w:asciiTheme="majorHAnsi" w:hAnsiTheme="majorHAnsi" w:cstheme="majorHAnsi"/>
                <w:szCs w:val="20"/>
              </w:rPr>
              <w:t xml:space="preserve"> </w:t>
            </w:r>
          </w:p>
        </w:tc>
      </w:tr>
      <w:tr w:rsidR="00D56334" w:rsidRPr="00431C3C" w14:paraId="55CAE374" w14:textId="77777777" w:rsidTr="009D72A2">
        <w:tc>
          <w:tcPr>
            <w:tcW w:w="9900" w:type="dxa"/>
          </w:tcPr>
          <w:p w14:paraId="4E881643" w14:textId="67961E47" w:rsidR="00D56334" w:rsidRPr="00431C3C" w:rsidRDefault="00D56334" w:rsidP="00024E03">
            <w:pPr>
              <w:tabs>
                <w:tab w:val="left" w:pos="-1440"/>
              </w:tabs>
              <w:spacing w:after="120" w:line="276" w:lineRule="auto"/>
              <w:rPr>
                <w:rFonts w:cs="Arial"/>
                <w:szCs w:val="20"/>
                <w:lang w:val="en-GB"/>
              </w:rPr>
            </w:pPr>
            <w:r w:rsidRPr="00431C3C">
              <w:rPr>
                <w:rFonts w:cs="Arial"/>
                <w:b/>
                <w:szCs w:val="20"/>
                <w:lang w:val="en-GB"/>
              </w:rPr>
              <w:t xml:space="preserve">4. Location: </w:t>
            </w:r>
            <w:r w:rsidR="00A06D10">
              <w:rPr>
                <w:rFonts w:cs="Arial"/>
                <w:szCs w:val="20"/>
                <w:lang w:val="en-GB"/>
              </w:rPr>
              <w:t>Yerevan and regions of</w:t>
            </w:r>
            <w:r w:rsidRPr="00431C3C">
              <w:rPr>
                <w:rFonts w:cs="Arial"/>
                <w:szCs w:val="20"/>
                <w:lang w:val="en-GB"/>
              </w:rPr>
              <w:t xml:space="preserve"> Armenia</w:t>
            </w:r>
            <w:r w:rsidR="00153CA6">
              <w:rPr>
                <w:rFonts w:cs="Arial"/>
                <w:szCs w:val="20"/>
                <w:lang w:val="en-GB"/>
              </w:rPr>
              <w:t>.</w:t>
            </w:r>
          </w:p>
        </w:tc>
      </w:tr>
      <w:tr w:rsidR="00D56334" w:rsidRPr="00431C3C" w14:paraId="4FD2E9F2" w14:textId="77777777" w:rsidTr="009D72A2">
        <w:tc>
          <w:tcPr>
            <w:tcW w:w="9900" w:type="dxa"/>
          </w:tcPr>
          <w:p w14:paraId="6384AE2F" w14:textId="77777777" w:rsidR="00D56334" w:rsidRPr="00431C3C" w:rsidRDefault="00D56334" w:rsidP="00024E03">
            <w:pPr>
              <w:spacing w:after="120" w:line="276" w:lineRule="auto"/>
              <w:rPr>
                <w:rFonts w:cs="Arial"/>
                <w:szCs w:val="20"/>
                <w:lang w:val="en-GB"/>
              </w:rPr>
            </w:pPr>
            <w:r w:rsidRPr="00431C3C">
              <w:rPr>
                <w:rFonts w:cs="Arial"/>
                <w:b/>
                <w:szCs w:val="20"/>
                <w:lang w:val="en-GB"/>
              </w:rPr>
              <w:t>5. Supervisor</w:t>
            </w:r>
          </w:p>
          <w:p w14:paraId="741B2121" w14:textId="5BE9B388" w:rsidR="00D56334" w:rsidRPr="00431C3C" w:rsidRDefault="00D56334" w:rsidP="004C2558">
            <w:pPr>
              <w:shd w:val="clear" w:color="auto" w:fill="FFFFFF"/>
              <w:spacing w:line="200" w:lineRule="atLeast"/>
              <w:rPr>
                <w:rFonts w:cs="Arial"/>
                <w:szCs w:val="20"/>
                <w:lang w:val="en-GB"/>
              </w:rPr>
            </w:pPr>
            <w:r w:rsidRPr="00431C3C">
              <w:rPr>
                <w:rFonts w:cs="Arial"/>
                <w:szCs w:val="20"/>
                <w:lang w:val="en-GB"/>
              </w:rPr>
              <w:t xml:space="preserve">The selected organization will be supervised by and report to UNICEF </w:t>
            </w:r>
            <w:r w:rsidR="00A06D10">
              <w:rPr>
                <w:rFonts w:cs="Arial"/>
                <w:szCs w:val="20"/>
                <w:lang w:val="en-GB"/>
              </w:rPr>
              <w:t>Education</w:t>
            </w:r>
            <w:r w:rsidRPr="00431C3C">
              <w:rPr>
                <w:rFonts w:cs="Arial"/>
                <w:szCs w:val="20"/>
                <w:lang w:val="en-GB"/>
              </w:rPr>
              <w:t xml:space="preserve"> Specialist</w:t>
            </w:r>
            <w:r w:rsidR="00A06D10">
              <w:rPr>
                <w:rFonts w:cs="Arial"/>
                <w:szCs w:val="20"/>
                <w:lang w:val="en-GB"/>
              </w:rPr>
              <w:t xml:space="preserve"> and </w:t>
            </w:r>
            <w:r w:rsidR="004C2558" w:rsidRPr="004C2558">
              <w:rPr>
                <w:rFonts w:cs="Arial"/>
                <w:szCs w:val="20"/>
                <w:lang w:val="en-GB"/>
              </w:rPr>
              <w:t>Education Officer, Children with Disability, ICF-CY</w:t>
            </w:r>
            <w:r w:rsidR="00F02A27">
              <w:rPr>
                <w:rFonts w:cs="Arial"/>
                <w:szCs w:val="20"/>
                <w:lang w:val="en-GB"/>
              </w:rPr>
              <w:t xml:space="preserve"> </w:t>
            </w:r>
            <w:r w:rsidRPr="00431C3C">
              <w:rPr>
                <w:rFonts w:cs="Arial"/>
                <w:szCs w:val="20"/>
                <w:lang w:val="en-GB"/>
              </w:rPr>
              <w:t xml:space="preserve">about the progress and implementation. </w:t>
            </w:r>
            <w:r w:rsidR="00A06D10">
              <w:rPr>
                <w:rFonts w:cs="Arial"/>
                <w:szCs w:val="20"/>
                <w:lang w:val="en-GB"/>
              </w:rPr>
              <w:t>The Education section</w:t>
            </w:r>
            <w:r w:rsidRPr="00431C3C">
              <w:rPr>
                <w:rFonts w:cs="Arial"/>
                <w:szCs w:val="20"/>
                <w:lang w:val="en-GB"/>
              </w:rPr>
              <w:t xml:space="preserve"> of UNICEF Armenia will directly work with the selected organization and will oversee the process, provide necessary technical support during </w:t>
            </w:r>
            <w:r w:rsidR="00A06D10">
              <w:rPr>
                <w:rFonts w:cs="Arial"/>
                <w:szCs w:val="20"/>
                <w:lang w:val="en-GB"/>
              </w:rPr>
              <w:t>all stages of the implementation process</w:t>
            </w:r>
            <w:r w:rsidRPr="00431C3C">
              <w:rPr>
                <w:rFonts w:cs="Arial"/>
                <w:szCs w:val="20"/>
                <w:lang w:val="en-GB"/>
              </w:rPr>
              <w:t xml:space="preserve">, ongoing monitoring </w:t>
            </w:r>
            <w:r w:rsidR="00A06D10">
              <w:rPr>
                <w:rFonts w:cs="Arial"/>
                <w:szCs w:val="20"/>
                <w:lang w:val="en-GB"/>
              </w:rPr>
              <w:t>of program activities</w:t>
            </w:r>
            <w:r w:rsidRPr="00431C3C">
              <w:rPr>
                <w:rFonts w:cs="Arial"/>
                <w:szCs w:val="20"/>
                <w:lang w:val="en-GB"/>
              </w:rPr>
              <w:t xml:space="preserve">, as well as in establishing contacts with government partners, </w:t>
            </w:r>
            <w:r w:rsidR="00A06D10">
              <w:rPr>
                <w:rFonts w:cs="Arial"/>
                <w:szCs w:val="20"/>
                <w:lang w:val="en-GB"/>
              </w:rPr>
              <w:t>education and social sector</w:t>
            </w:r>
            <w:r w:rsidRPr="00431C3C">
              <w:rPr>
                <w:rFonts w:cs="Arial"/>
                <w:szCs w:val="20"/>
                <w:lang w:val="en-GB"/>
              </w:rPr>
              <w:t xml:space="preserve"> stakeholders, local NGOs, etc.</w:t>
            </w:r>
          </w:p>
        </w:tc>
      </w:tr>
      <w:tr w:rsidR="00250E6A" w:rsidRPr="00431C3C" w14:paraId="24D8C87B" w14:textId="77777777" w:rsidTr="009D72A2">
        <w:tc>
          <w:tcPr>
            <w:tcW w:w="9900" w:type="dxa"/>
          </w:tcPr>
          <w:p w14:paraId="7FEB576B" w14:textId="0A877EEB" w:rsidR="00250E6A" w:rsidRDefault="00250E6A" w:rsidP="00250E6A">
            <w:pPr>
              <w:autoSpaceDE w:val="0"/>
              <w:autoSpaceDN w:val="0"/>
              <w:adjustRightInd w:val="0"/>
              <w:spacing w:after="120" w:line="276" w:lineRule="auto"/>
              <w:rPr>
                <w:rFonts w:cs="Arial"/>
                <w:b/>
                <w:iCs/>
                <w:szCs w:val="20"/>
                <w:lang w:val="en-GB"/>
              </w:rPr>
            </w:pPr>
            <w:r>
              <w:rPr>
                <w:rFonts w:cs="Arial"/>
                <w:b/>
                <w:szCs w:val="20"/>
                <w:lang w:val="en-GB"/>
              </w:rPr>
              <w:t xml:space="preserve">6. </w:t>
            </w:r>
            <w:r>
              <w:rPr>
                <w:rFonts w:cs="Arial"/>
                <w:b/>
                <w:iCs/>
                <w:szCs w:val="20"/>
                <w:lang w:val="en-GB"/>
              </w:rPr>
              <w:t>Major tasks to be accomplished</w:t>
            </w:r>
          </w:p>
          <w:p w14:paraId="02859072" w14:textId="03EA132A" w:rsidR="00250E6A" w:rsidRDefault="00250E6A" w:rsidP="00250E6A">
            <w:pPr>
              <w:autoSpaceDE w:val="0"/>
              <w:autoSpaceDN w:val="0"/>
              <w:adjustRightInd w:val="0"/>
              <w:spacing w:after="120" w:line="276" w:lineRule="auto"/>
              <w:rPr>
                <w:rFonts w:cs="Arial"/>
                <w:szCs w:val="20"/>
                <w:lang w:val="en-GB"/>
              </w:rPr>
            </w:pPr>
            <w:r>
              <w:rPr>
                <w:rFonts w:cs="Arial"/>
                <w:szCs w:val="20"/>
                <w:lang w:val="en-GB"/>
              </w:rPr>
              <w:t>The selected organization is expected to:</w:t>
            </w:r>
          </w:p>
          <w:p w14:paraId="427C169B" w14:textId="5120742D" w:rsidR="00250E6A" w:rsidRPr="00D33C37" w:rsidRDefault="00250E6A" w:rsidP="00250E6A">
            <w:pPr>
              <w:pStyle w:val="ListParagraph"/>
              <w:numPr>
                <w:ilvl w:val="0"/>
                <w:numId w:val="19"/>
              </w:numPr>
              <w:tabs>
                <w:tab w:val="left" w:pos="90"/>
              </w:tabs>
              <w:spacing w:line="276" w:lineRule="auto"/>
              <w:rPr>
                <w:rFonts w:eastAsia="Calibri" w:cs="Arial"/>
                <w:szCs w:val="20"/>
                <w:lang w:val="en-GB"/>
              </w:rPr>
            </w:pPr>
            <w:r w:rsidRPr="00D33C37">
              <w:rPr>
                <w:rFonts w:eastAsia="Calibri" w:cs="Arial"/>
                <w:szCs w:val="20"/>
                <w:lang w:val="en-GB"/>
              </w:rPr>
              <w:t xml:space="preserve">Develop </w:t>
            </w:r>
            <w:r>
              <w:rPr>
                <w:rFonts w:eastAsia="Calibri" w:cs="Arial"/>
                <w:szCs w:val="20"/>
                <w:lang w:val="en-GB"/>
              </w:rPr>
              <w:t xml:space="preserve">and validate the </w:t>
            </w:r>
            <w:r w:rsidRPr="00D33C37">
              <w:rPr>
                <w:rFonts w:eastAsia="Calibri" w:cs="Arial"/>
                <w:szCs w:val="20"/>
                <w:lang w:val="en-GB"/>
              </w:rPr>
              <w:t xml:space="preserve">methodology to assess the needs of OPDs promoting the rights of children with disabilities, </w:t>
            </w:r>
            <w:r>
              <w:rPr>
                <w:rFonts w:eastAsia="Calibri" w:cs="Arial"/>
                <w:szCs w:val="20"/>
                <w:lang w:val="en-GB"/>
              </w:rPr>
              <w:t xml:space="preserve">including underrepresented groups, </w:t>
            </w:r>
            <w:r w:rsidR="005C6183">
              <w:rPr>
                <w:rFonts w:eastAsia="Calibri" w:cs="Arial"/>
                <w:szCs w:val="20"/>
                <w:lang w:val="en-GB"/>
              </w:rPr>
              <w:t>such as</w:t>
            </w:r>
            <w:r w:rsidRPr="009B3F84">
              <w:rPr>
                <w:rFonts w:eastAsia="Calibri" w:cs="Arial"/>
                <w:szCs w:val="20"/>
                <w:lang w:val="en-GB"/>
              </w:rPr>
              <w:t xml:space="preserve"> persons with </w:t>
            </w:r>
            <w:proofErr w:type="gramStart"/>
            <w:r w:rsidRPr="009B3F84">
              <w:rPr>
                <w:rFonts w:eastAsia="Calibri" w:cs="Arial"/>
                <w:szCs w:val="20"/>
                <w:lang w:val="en-GB"/>
              </w:rPr>
              <w:t>e.g.</w:t>
            </w:r>
            <w:proofErr w:type="gramEnd"/>
            <w:r w:rsidRPr="009B3F84">
              <w:rPr>
                <w:rFonts w:eastAsia="Calibri" w:cs="Arial"/>
                <w:szCs w:val="20"/>
                <w:lang w:val="en-GB"/>
              </w:rPr>
              <w:t xml:space="preserve"> albinism, short stature, intellectual and developmental disabilities, and psycho-social disabilities</w:t>
            </w:r>
            <w:r w:rsidRPr="00D33C37">
              <w:rPr>
                <w:rFonts w:eastAsia="Calibri" w:cs="Arial"/>
                <w:szCs w:val="20"/>
                <w:lang w:val="en-GB"/>
              </w:rPr>
              <w:t xml:space="preserve"> to have their voice</w:t>
            </w:r>
            <w:r>
              <w:rPr>
                <w:rFonts w:eastAsia="Calibri" w:cs="Arial"/>
                <w:szCs w:val="20"/>
                <w:lang w:val="en-GB"/>
              </w:rPr>
              <w:t>s</w:t>
            </w:r>
            <w:r w:rsidRPr="00D33C37">
              <w:rPr>
                <w:rFonts w:eastAsia="Calibri" w:cs="Arial"/>
                <w:szCs w:val="20"/>
                <w:lang w:val="en-GB"/>
              </w:rPr>
              <w:t xml:space="preserve"> heard in the public and policy arena;</w:t>
            </w:r>
          </w:p>
          <w:p w14:paraId="2D7BFFF1" w14:textId="2166F6F8" w:rsidR="00250E6A" w:rsidRDefault="00250E6A" w:rsidP="00250E6A">
            <w:pPr>
              <w:pStyle w:val="ListParagraph"/>
              <w:numPr>
                <w:ilvl w:val="0"/>
                <w:numId w:val="19"/>
              </w:numPr>
              <w:tabs>
                <w:tab w:val="left" w:pos="90"/>
              </w:tabs>
              <w:spacing w:line="276" w:lineRule="auto"/>
              <w:rPr>
                <w:rFonts w:eastAsia="Calibri" w:cs="Arial"/>
                <w:szCs w:val="20"/>
                <w:lang w:val="en-GB"/>
              </w:rPr>
            </w:pPr>
            <w:r>
              <w:rPr>
                <w:rFonts w:eastAsia="Calibri" w:cs="Arial"/>
                <w:szCs w:val="20"/>
                <w:lang w:val="en-GB"/>
              </w:rPr>
              <w:t xml:space="preserve">Based on the validated methodology identify and assess the needs of </w:t>
            </w:r>
            <w:r w:rsidRPr="00D33C37">
              <w:rPr>
                <w:rFonts w:eastAsia="Calibri" w:cs="Arial"/>
                <w:szCs w:val="20"/>
                <w:lang w:val="en-GB"/>
              </w:rPr>
              <w:t xml:space="preserve">OPDs </w:t>
            </w:r>
            <w:r>
              <w:rPr>
                <w:rFonts w:eastAsia="Calibri" w:cs="Arial"/>
                <w:szCs w:val="20"/>
                <w:lang w:val="en-GB"/>
              </w:rPr>
              <w:t xml:space="preserve">and under-represented groups </w:t>
            </w:r>
            <w:r w:rsidRPr="00D33C37">
              <w:rPr>
                <w:rFonts w:eastAsia="Calibri" w:cs="Arial"/>
                <w:szCs w:val="20"/>
                <w:lang w:val="en-GB"/>
              </w:rPr>
              <w:t xml:space="preserve">in terms of evidence-based advocacy that will allow them </w:t>
            </w:r>
            <w:r w:rsidR="00787345">
              <w:rPr>
                <w:rFonts w:eastAsia="Calibri" w:cs="Arial"/>
                <w:szCs w:val="20"/>
                <w:lang w:val="en-GB"/>
              </w:rPr>
              <w:t xml:space="preserve">to </w:t>
            </w:r>
            <w:proofErr w:type="gramStart"/>
            <w:r w:rsidRPr="00D33C37">
              <w:rPr>
                <w:rFonts w:eastAsia="Calibri" w:cs="Arial"/>
                <w:szCs w:val="20"/>
                <w:lang w:val="en-GB"/>
              </w:rPr>
              <w:t>effectively and meaningful</w:t>
            </w:r>
            <w:r w:rsidR="00787345">
              <w:rPr>
                <w:rFonts w:eastAsia="Calibri" w:cs="Arial"/>
                <w:szCs w:val="20"/>
                <w:lang w:val="en-GB"/>
              </w:rPr>
              <w:t>ly</w:t>
            </w:r>
            <w:r w:rsidRPr="00D33C37">
              <w:rPr>
                <w:rFonts w:eastAsia="Calibri" w:cs="Arial"/>
                <w:szCs w:val="20"/>
                <w:lang w:val="en-GB"/>
              </w:rPr>
              <w:t xml:space="preserve"> participate </w:t>
            </w:r>
            <w:r w:rsidR="005C6183">
              <w:rPr>
                <w:rFonts w:eastAsia="Calibri" w:cs="Arial"/>
                <w:szCs w:val="20"/>
                <w:lang w:val="en-GB"/>
              </w:rPr>
              <w:t>in</w:t>
            </w:r>
            <w:r w:rsidRPr="00D33C37">
              <w:rPr>
                <w:rFonts w:eastAsia="Calibri" w:cs="Arial"/>
                <w:szCs w:val="20"/>
                <w:lang w:val="en-GB"/>
              </w:rPr>
              <w:t xml:space="preserve"> the design and implementation of the by-laws and regulations</w:t>
            </w:r>
            <w:proofErr w:type="gramEnd"/>
            <w:r w:rsidRPr="00D33C37">
              <w:rPr>
                <w:rFonts w:eastAsia="Calibri" w:cs="Arial"/>
                <w:szCs w:val="20"/>
                <w:lang w:val="en-GB"/>
              </w:rPr>
              <w:t>.</w:t>
            </w:r>
          </w:p>
          <w:p w14:paraId="09168CE8" w14:textId="769D134B" w:rsidR="00250E6A" w:rsidRDefault="00250E6A" w:rsidP="00250E6A">
            <w:pPr>
              <w:pStyle w:val="ListParagraph"/>
              <w:numPr>
                <w:ilvl w:val="0"/>
                <w:numId w:val="19"/>
              </w:numPr>
              <w:tabs>
                <w:tab w:val="left" w:pos="90"/>
              </w:tabs>
              <w:spacing w:line="276" w:lineRule="auto"/>
              <w:rPr>
                <w:rFonts w:eastAsia="Calibri" w:cs="Arial"/>
                <w:szCs w:val="20"/>
                <w:lang w:val="en-GB"/>
              </w:rPr>
            </w:pPr>
            <w:r w:rsidRPr="00D33C37">
              <w:rPr>
                <w:rFonts w:eastAsia="Calibri" w:cs="Arial"/>
                <w:szCs w:val="20"/>
                <w:lang w:val="en-GB"/>
              </w:rPr>
              <w:t>Develop an Action plan based on the assessment results t</w:t>
            </w:r>
            <w:r>
              <w:rPr>
                <w:rFonts w:eastAsia="Calibri" w:cs="Arial"/>
                <w:szCs w:val="20"/>
                <w:lang w:val="en-GB"/>
              </w:rPr>
              <w:t xml:space="preserve">o </w:t>
            </w:r>
            <w:r w:rsidRPr="00D33C37">
              <w:rPr>
                <w:rFonts w:eastAsia="Calibri" w:cs="Arial"/>
                <w:szCs w:val="20"/>
                <w:lang w:val="en-GB"/>
              </w:rPr>
              <w:t>capacitate and to combine efforts of OPDs</w:t>
            </w:r>
            <w:r>
              <w:rPr>
                <w:rFonts w:eastAsia="Calibri" w:cs="Arial"/>
                <w:szCs w:val="20"/>
                <w:lang w:val="en-GB"/>
              </w:rPr>
              <w:t>,</w:t>
            </w:r>
            <w:r w:rsidRPr="00D33C37">
              <w:rPr>
                <w:rFonts w:eastAsia="Calibri" w:cs="Arial"/>
                <w:szCs w:val="20"/>
                <w:lang w:val="en-GB"/>
              </w:rPr>
              <w:t xml:space="preserve"> </w:t>
            </w:r>
            <w:r>
              <w:rPr>
                <w:rFonts w:eastAsia="Calibri" w:cs="Arial"/>
                <w:szCs w:val="20"/>
                <w:lang w:val="en-GB"/>
              </w:rPr>
              <w:t xml:space="preserve">including underrepresented groups, </w:t>
            </w:r>
            <w:r w:rsidRPr="00D33C37">
              <w:rPr>
                <w:rFonts w:eastAsia="Calibri" w:cs="Arial"/>
                <w:szCs w:val="20"/>
                <w:lang w:val="en-GB"/>
              </w:rPr>
              <w:t>promoting the rights of children with disabilities</w:t>
            </w:r>
            <w:r w:rsidR="002240AC">
              <w:rPr>
                <w:rFonts w:eastAsia="Calibri" w:cs="Arial"/>
                <w:szCs w:val="20"/>
                <w:lang w:val="en-GB"/>
              </w:rPr>
              <w:t xml:space="preserve"> (and </w:t>
            </w:r>
            <w:r w:rsidR="009B580A">
              <w:rPr>
                <w:rFonts w:eastAsia="Calibri" w:cs="Arial"/>
                <w:szCs w:val="20"/>
                <w:lang w:val="en-GB"/>
              </w:rPr>
              <w:t xml:space="preserve">supporting </w:t>
            </w:r>
            <w:r w:rsidR="002240AC">
              <w:rPr>
                <w:rFonts w:eastAsia="Calibri" w:cs="Arial"/>
                <w:szCs w:val="20"/>
                <w:lang w:val="en-GB"/>
              </w:rPr>
              <w:t>their families)</w:t>
            </w:r>
            <w:r w:rsidRPr="00D33C37">
              <w:rPr>
                <w:rFonts w:eastAsia="Calibri" w:cs="Arial"/>
                <w:szCs w:val="20"/>
                <w:lang w:val="en-GB"/>
              </w:rPr>
              <w:t xml:space="preserve"> to have their voice heard in the public and policy arena. </w:t>
            </w:r>
          </w:p>
          <w:p w14:paraId="41285747" w14:textId="77777777" w:rsidR="00250E6A" w:rsidRDefault="00250E6A" w:rsidP="00250E6A">
            <w:pPr>
              <w:pStyle w:val="ListParagraph"/>
              <w:numPr>
                <w:ilvl w:val="0"/>
                <w:numId w:val="19"/>
              </w:numPr>
              <w:tabs>
                <w:tab w:val="left" w:pos="90"/>
              </w:tabs>
              <w:spacing w:line="276" w:lineRule="auto"/>
              <w:rPr>
                <w:rFonts w:eastAsia="Calibri" w:cs="Arial"/>
                <w:szCs w:val="20"/>
                <w:lang w:val="en-GB"/>
              </w:rPr>
            </w:pPr>
            <w:r w:rsidRPr="00D33C37">
              <w:rPr>
                <w:rFonts w:eastAsia="Calibri" w:cs="Arial"/>
                <w:szCs w:val="20"/>
                <w:lang w:val="en-GB"/>
              </w:rPr>
              <w:t>Support the establishment of an umbrella OPD for children and underrepresented groups (if needed) or support available umbrella OPDs to broaden their basis of representation to effectively include the underrepresented groups.</w:t>
            </w:r>
            <w:r>
              <w:rPr>
                <w:rFonts w:eastAsia="Calibri" w:cs="Arial"/>
                <w:szCs w:val="20"/>
                <w:lang w:val="en-GB"/>
              </w:rPr>
              <w:t xml:space="preserve"> </w:t>
            </w:r>
          </w:p>
          <w:p w14:paraId="43A92512" w14:textId="17272EFA" w:rsidR="00250E6A" w:rsidRPr="00677551" w:rsidRDefault="00250E6A" w:rsidP="00250E6A">
            <w:pPr>
              <w:pStyle w:val="ListParagraph"/>
              <w:numPr>
                <w:ilvl w:val="0"/>
                <w:numId w:val="19"/>
              </w:numPr>
              <w:tabs>
                <w:tab w:val="left" w:pos="90"/>
              </w:tabs>
              <w:spacing w:line="276" w:lineRule="auto"/>
              <w:rPr>
                <w:rFonts w:eastAsia="Calibri" w:cs="Arial"/>
                <w:szCs w:val="20"/>
                <w:lang w:val="en-GB"/>
              </w:rPr>
            </w:pPr>
            <w:r w:rsidRPr="00677551">
              <w:rPr>
                <w:rFonts w:eastAsia="Calibri" w:cs="Arial"/>
                <w:szCs w:val="20"/>
                <w:lang w:val="en-GB"/>
              </w:rPr>
              <w:t>Support and capacitate the OPDs promoting the rights of children with different types of disabilities, including multiple disabilities,</w:t>
            </w:r>
            <w:r w:rsidR="00580813">
              <w:rPr>
                <w:rFonts w:eastAsia="Calibri" w:cs="Arial"/>
                <w:szCs w:val="20"/>
                <w:lang w:val="en-GB"/>
              </w:rPr>
              <w:t xml:space="preserve"> </w:t>
            </w:r>
            <w:r w:rsidR="002803F4">
              <w:rPr>
                <w:rFonts w:eastAsia="Calibri" w:cs="Arial"/>
                <w:szCs w:val="20"/>
                <w:lang w:val="en-GB"/>
              </w:rPr>
              <w:t>(supporting their families)</w:t>
            </w:r>
            <w:r w:rsidRPr="00677551">
              <w:rPr>
                <w:rFonts w:eastAsia="Calibri" w:cs="Arial"/>
                <w:szCs w:val="20"/>
                <w:lang w:val="en-GB"/>
              </w:rPr>
              <w:t xml:space="preserve"> to collaborate and meaningfully participate in the design and implementation of disability inclusive laws, </w:t>
            </w:r>
            <w:proofErr w:type="gramStart"/>
            <w:r w:rsidRPr="00677551">
              <w:rPr>
                <w:rFonts w:eastAsia="Calibri" w:cs="Arial"/>
                <w:szCs w:val="20"/>
                <w:lang w:val="en-GB"/>
              </w:rPr>
              <w:t>policies</w:t>
            </w:r>
            <w:proofErr w:type="gramEnd"/>
            <w:r w:rsidRPr="00677551">
              <w:rPr>
                <w:rFonts w:eastAsia="Calibri" w:cs="Arial"/>
                <w:szCs w:val="20"/>
                <w:lang w:val="en-GB"/>
              </w:rPr>
              <w:t xml:space="preserve"> and systems. </w:t>
            </w:r>
          </w:p>
          <w:p w14:paraId="2A4E9C8E" w14:textId="74198A3A" w:rsidR="00250E6A" w:rsidRPr="00756BBE" w:rsidRDefault="00250E6A" w:rsidP="00756BBE">
            <w:pPr>
              <w:pStyle w:val="ListParagraph"/>
              <w:numPr>
                <w:ilvl w:val="0"/>
                <w:numId w:val="19"/>
              </w:numPr>
              <w:tabs>
                <w:tab w:val="left" w:pos="90"/>
              </w:tabs>
              <w:spacing w:line="276" w:lineRule="auto"/>
              <w:rPr>
                <w:rFonts w:eastAsia="Calibri" w:cs="Arial"/>
                <w:szCs w:val="20"/>
                <w:lang w:val="en-GB"/>
              </w:rPr>
            </w:pPr>
            <w:r w:rsidRPr="009B3F84">
              <w:rPr>
                <w:rFonts w:eastAsia="Calibri" w:cs="Arial"/>
                <w:szCs w:val="20"/>
                <w:lang w:val="en-GB"/>
              </w:rPr>
              <w:t>Develop a mechanism for regular consultation meetings (at least 1 per month) with OPDs,</w:t>
            </w:r>
            <w:r>
              <w:rPr>
                <w:rFonts w:eastAsia="Calibri" w:cs="Arial"/>
                <w:szCs w:val="20"/>
                <w:lang w:val="en-GB"/>
              </w:rPr>
              <w:t xml:space="preserve"> </w:t>
            </w:r>
            <w:r w:rsidRPr="00D33C37">
              <w:rPr>
                <w:rFonts w:eastAsia="Calibri" w:cs="Arial"/>
                <w:szCs w:val="20"/>
                <w:lang w:val="en-GB"/>
              </w:rPr>
              <w:t xml:space="preserve">promoting the rights of children with disabilities, </w:t>
            </w:r>
            <w:r>
              <w:rPr>
                <w:rFonts w:eastAsia="Calibri" w:cs="Arial"/>
                <w:szCs w:val="20"/>
                <w:lang w:val="en-GB"/>
              </w:rPr>
              <w:t>including underrepresented groups,</w:t>
            </w:r>
            <w:r w:rsidRPr="009B3F84">
              <w:rPr>
                <w:rFonts w:eastAsia="Calibri" w:cs="Arial"/>
                <w:szCs w:val="20"/>
                <w:lang w:val="en-GB"/>
              </w:rPr>
              <w:t xml:space="preserve"> government and UNCT.</w:t>
            </w:r>
          </w:p>
        </w:tc>
      </w:tr>
      <w:tr w:rsidR="00D56334" w:rsidRPr="00431C3C" w14:paraId="71C2A9D8" w14:textId="77777777" w:rsidTr="009D72A2">
        <w:trPr>
          <w:trHeight w:val="527"/>
        </w:trPr>
        <w:tc>
          <w:tcPr>
            <w:tcW w:w="9900" w:type="dxa"/>
          </w:tcPr>
          <w:p w14:paraId="6123F9C3" w14:textId="5650DD12" w:rsidR="00D56334" w:rsidRPr="00431C3C" w:rsidRDefault="00DF798E" w:rsidP="00024E03">
            <w:pPr>
              <w:tabs>
                <w:tab w:val="left" w:pos="7781"/>
              </w:tabs>
              <w:spacing w:after="120" w:line="276" w:lineRule="auto"/>
              <w:rPr>
                <w:rFonts w:cs="Arial"/>
                <w:b/>
                <w:szCs w:val="20"/>
                <w:lang w:val="en-GB"/>
              </w:rPr>
            </w:pPr>
            <w:r>
              <w:rPr>
                <w:rFonts w:cs="Arial"/>
                <w:b/>
                <w:szCs w:val="20"/>
                <w:lang w:val="en-GB"/>
              </w:rPr>
              <w:lastRenderedPageBreak/>
              <w:t>7</w:t>
            </w:r>
            <w:r w:rsidR="00D56334" w:rsidRPr="00431C3C">
              <w:rPr>
                <w:rFonts w:cs="Arial"/>
                <w:b/>
                <w:szCs w:val="20"/>
                <w:lang w:val="en-GB"/>
              </w:rPr>
              <w:t xml:space="preserve">. Deliverables: </w:t>
            </w:r>
          </w:p>
          <w:p w14:paraId="3C319D8F" w14:textId="3BBA45E9" w:rsidR="00D56334" w:rsidRDefault="00D56334" w:rsidP="00024E03">
            <w:pPr>
              <w:pStyle w:val="HTMLPreformatted"/>
              <w:tabs>
                <w:tab w:val="left" w:pos="760"/>
              </w:tabs>
              <w:spacing w:after="120" w:line="276" w:lineRule="auto"/>
              <w:ind w:left="40"/>
              <w:jc w:val="both"/>
              <w:rPr>
                <w:rFonts w:ascii="Arial" w:hAnsi="Arial" w:cs="Arial"/>
                <w:lang w:val="en-GB"/>
              </w:rPr>
            </w:pPr>
            <w:r w:rsidRPr="00431C3C">
              <w:rPr>
                <w:rFonts w:ascii="Arial" w:hAnsi="Arial" w:cs="Arial"/>
                <w:lang w:val="en-GB"/>
              </w:rPr>
              <w:t>The selected organization is expected to:</w:t>
            </w:r>
          </w:p>
          <w:tbl>
            <w:tblPr>
              <w:tblStyle w:val="TableGrid"/>
              <w:tblW w:w="9612" w:type="dxa"/>
              <w:tblInd w:w="40" w:type="dxa"/>
              <w:tblLayout w:type="fixed"/>
              <w:tblLook w:val="04A0" w:firstRow="1" w:lastRow="0" w:firstColumn="1" w:lastColumn="0" w:noHBand="0" w:noVBand="1"/>
            </w:tblPr>
            <w:tblGrid>
              <w:gridCol w:w="2519"/>
              <w:gridCol w:w="4590"/>
              <w:gridCol w:w="2503"/>
            </w:tblGrid>
            <w:tr w:rsidR="00AE76AA" w14:paraId="49E04A59" w14:textId="77777777" w:rsidTr="003D50CA">
              <w:tc>
                <w:tcPr>
                  <w:tcW w:w="2519" w:type="dxa"/>
                </w:tcPr>
                <w:p w14:paraId="4D7AD66D" w14:textId="174FE4DB" w:rsidR="00AE76AA" w:rsidRDefault="00774D2B" w:rsidP="00024E03">
                  <w:pPr>
                    <w:pStyle w:val="HTMLPreformatted"/>
                    <w:tabs>
                      <w:tab w:val="left" w:pos="760"/>
                    </w:tabs>
                    <w:spacing w:after="120" w:line="276" w:lineRule="auto"/>
                    <w:jc w:val="both"/>
                    <w:rPr>
                      <w:rFonts w:ascii="Arial" w:hAnsi="Arial" w:cs="Arial"/>
                      <w:lang w:val="en-GB"/>
                    </w:rPr>
                  </w:pPr>
                  <w:r>
                    <w:rPr>
                      <w:rFonts w:ascii="Arial" w:hAnsi="Arial" w:cs="Arial"/>
                      <w:lang w:val="en-GB"/>
                    </w:rPr>
                    <w:t>Task</w:t>
                  </w:r>
                </w:p>
              </w:tc>
              <w:tc>
                <w:tcPr>
                  <w:tcW w:w="4590" w:type="dxa"/>
                </w:tcPr>
                <w:p w14:paraId="7C80FAC5" w14:textId="6DBAA690" w:rsidR="00AE76AA" w:rsidRDefault="00774D2B" w:rsidP="00024E03">
                  <w:pPr>
                    <w:pStyle w:val="HTMLPreformatted"/>
                    <w:tabs>
                      <w:tab w:val="left" w:pos="760"/>
                    </w:tabs>
                    <w:spacing w:after="120" w:line="276" w:lineRule="auto"/>
                    <w:jc w:val="both"/>
                    <w:rPr>
                      <w:rFonts w:ascii="Arial" w:hAnsi="Arial" w:cs="Arial"/>
                      <w:lang w:val="en-GB"/>
                    </w:rPr>
                  </w:pPr>
                  <w:r>
                    <w:rPr>
                      <w:rFonts w:ascii="Arial" w:hAnsi="Arial" w:cs="Arial"/>
                      <w:lang w:val="en-GB"/>
                    </w:rPr>
                    <w:t>Deliverables</w:t>
                  </w:r>
                </w:p>
              </w:tc>
              <w:tc>
                <w:tcPr>
                  <w:tcW w:w="2503" w:type="dxa"/>
                </w:tcPr>
                <w:p w14:paraId="7B215C56" w14:textId="70350FA5" w:rsidR="00AE76AA" w:rsidRDefault="00220A22" w:rsidP="00024E03">
                  <w:pPr>
                    <w:pStyle w:val="HTMLPreformatted"/>
                    <w:tabs>
                      <w:tab w:val="left" w:pos="760"/>
                    </w:tabs>
                    <w:spacing w:after="120" w:line="276" w:lineRule="auto"/>
                    <w:jc w:val="both"/>
                    <w:rPr>
                      <w:rFonts w:ascii="Arial" w:hAnsi="Arial" w:cs="Arial"/>
                      <w:lang w:val="en-GB"/>
                    </w:rPr>
                  </w:pPr>
                  <w:r>
                    <w:rPr>
                      <w:rFonts w:ascii="Arial" w:hAnsi="Arial" w:cs="Arial"/>
                      <w:lang w:val="en-GB"/>
                    </w:rPr>
                    <w:t>Timeline</w:t>
                  </w:r>
                </w:p>
              </w:tc>
            </w:tr>
            <w:tr w:rsidR="00AE76AA" w14:paraId="483F23E1" w14:textId="77777777" w:rsidTr="003D50CA">
              <w:tc>
                <w:tcPr>
                  <w:tcW w:w="2519" w:type="dxa"/>
                </w:tcPr>
                <w:p w14:paraId="3C9122F5" w14:textId="3E911A70" w:rsidR="00AE76AA" w:rsidRPr="00B35719" w:rsidRDefault="00A076F8" w:rsidP="00024E03">
                  <w:pPr>
                    <w:pStyle w:val="HTMLPreformatted"/>
                    <w:tabs>
                      <w:tab w:val="left" w:pos="760"/>
                    </w:tabs>
                    <w:spacing w:after="120" w:line="276" w:lineRule="auto"/>
                    <w:jc w:val="both"/>
                    <w:rPr>
                      <w:rFonts w:ascii="Arial" w:hAnsi="Arial" w:cs="Arial"/>
                      <w:lang w:val="en-GB"/>
                    </w:rPr>
                  </w:pPr>
                  <w:r>
                    <w:rPr>
                      <w:rFonts w:ascii="Arial" w:hAnsi="Arial" w:cs="Arial"/>
                      <w:lang w:val="en-GB"/>
                    </w:rPr>
                    <w:t>N</w:t>
                  </w:r>
                  <w:r w:rsidR="00774D2B">
                    <w:rPr>
                      <w:rFonts w:ascii="Arial" w:hAnsi="Arial" w:cs="Arial"/>
                      <w:lang w:val="en-GB"/>
                    </w:rPr>
                    <w:t>eeds</w:t>
                  </w:r>
                  <w:r>
                    <w:rPr>
                      <w:rFonts w:ascii="Arial" w:hAnsi="Arial" w:cs="Arial"/>
                      <w:lang w:val="en-GB"/>
                    </w:rPr>
                    <w:t xml:space="preserve"> assessment planning</w:t>
                  </w:r>
                </w:p>
              </w:tc>
              <w:tc>
                <w:tcPr>
                  <w:tcW w:w="4590" w:type="dxa"/>
                </w:tcPr>
                <w:p w14:paraId="26F6D6B0" w14:textId="4258E016" w:rsidR="00AE76AA" w:rsidRDefault="00774D2B" w:rsidP="00024E03">
                  <w:pPr>
                    <w:pStyle w:val="HTMLPreformatted"/>
                    <w:tabs>
                      <w:tab w:val="left" w:pos="760"/>
                    </w:tabs>
                    <w:spacing w:after="120" w:line="276" w:lineRule="auto"/>
                    <w:jc w:val="both"/>
                    <w:rPr>
                      <w:rFonts w:ascii="Arial" w:hAnsi="Arial" w:cs="Arial"/>
                      <w:lang w:val="en-GB"/>
                    </w:rPr>
                  </w:pPr>
                  <w:r>
                    <w:rPr>
                      <w:rFonts w:ascii="Arial" w:eastAsia="Calibri" w:hAnsi="Arial" w:cs="Arial"/>
                      <w:lang w:val="en-GB"/>
                    </w:rPr>
                    <w:t>M</w:t>
                  </w:r>
                  <w:r w:rsidRPr="00704158">
                    <w:rPr>
                      <w:rFonts w:ascii="Arial" w:eastAsia="Calibri" w:hAnsi="Arial" w:cs="Arial"/>
                      <w:lang w:val="en-GB"/>
                    </w:rPr>
                    <w:t>ethodology to assess the needs of OPDs promoting the rights of children with disabilities</w:t>
                  </w:r>
                  <w:r w:rsidR="00E86364">
                    <w:rPr>
                      <w:rFonts w:ascii="Arial" w:eastAsia="Calibri" w:hAnsi="Arial" w:cs="Arial"/>
                      <w:lang w:val="en-GB"/>
                    </w:rPr>
                    <w:t xml:space="preserve"> (and supporting their families)</w:t>
                  </w:r>
                  <w:r w:rsidRPr="00704158">
                    <w:rPr>
                      <w:rFonts w:ascii="Arial" w:eastAsia="Calibri" w:hAnsi="Arial" w:cs="Arial"/>
                      <w:lang w:val="en-GB"/>
                    </w:rPr>
                    <w:t xml:space="preserve">, including underrepresented groups, such as persons with </w:t>
                  </w:r>
                  <w:proofErr w:type="gramStart"/>
                  <w:r w:rsidRPr="00704158">
                    <w:rPr>
                      <w:rFonts w:ascii="Arial" w:eastAsia="Calibri" w:hAnsi="Arial" w:cs="Arial"/>
                      <w:lang w:val="en-GB"/>
                    </w:rPr>
                    <w:t>e.g.</w:t>
                  </w:r>
                  <w:proofErr w:type="gramEnd"/>
                  <w:r w:rsidRPr="00704158">
                    <w:rPr>
                      <w:rFonts w:ascii="Arial" w:eastAsia="Calibri" w:hAnsi="Arial" w:cs="Arial"/>
                      <w:lang w:val="en-GB"/>
                    </w:rPr>
                    <w:t xml:space="preserve"> albinism, short stature, intellectual and developmental disabilities, and psycho-social disabilities</w:t>
                  </w:r>
                </w:p>
              </w:tc>
              <w:tc>
                <w:tcPr>
                  <w:tcW w:w="2503" w:type="dxa"/>
                </w:tcPr>
                <w:p w14:paraId="6696F4ED" w14:textId="421185CA" w:rsidR="00AE76AA" w:rsidRDefault="001717A9" w:rsidP="00024E03">
                  <w:pPr>
                    <w:pStyle w:val="HTMLPreformatted"/>
                    <w:tabs>
                      <w:tab w:val="left" w:pos="760"/>
                    </w:tabs>
                    <w:spacing w:after="120" w:line="276" w:lineRule="auto"/>
                    <w:jc w:val="both"/>
                    <w:rPr>
                      <w:rFonts w:ascii="Arial" w:hAnsi="Arial" w:cs="Arial"/>
                      <w:lang w:val="en-GB"/>
                    </w:rPr>
                  </w:pPr>
                  <w:r>
                    <w:rPr>
                      <w:rFonts w:ascii="Arial" w:hAnsi="Arial" w:cs="Arial"/>
                      <w:lang w:val="en-GB"/>
                    </w:rPr>
                    <w:t>3 weeks</w:t>
                  </w:r>
                  <w:r w:rsidR="00116805">
                    <w:rPr>
                      <w:rFonts w:ascii="Arial" w:hAnsi="Arial" w:cs="Arial"/>
                      <w:lang w:val="en-GB"/>
                    </w:rPr>
                    <w:t xml:space="preserve"> after signing the contract</w:t>
                  </w:r>
                </w:p>
              </w:tc>
            </w:tr>
            <w:tr w:rsidR="00774D2B" w14:paraId="66298DCA" w14:textId="77777777" w:rsidTr="003D50CA">
              <w:tc>
                <w:tcPr>
                  <w:tcW w:w="2519" w:type="dxa"/>
                </w:tcPr>
                <w:p w14:paraId="39504B47" w14:textId="24E4F608" w:rsidR="00774D2B" w:rsidRDefault="00A076F8" w:rsidP="00774D2B">
                  <w:pPr>
                    <w:pStyle w:val="HTMLPreformatted"/>
                    <w:tabs>
                      <w:tab w:val="left" w:pos="760"/>
                    </w:tabs>
                    <w:spacing w:after="120" w:line="276" w:lineRule="auto"/>
                    <w:jc w:val="both"/>
                    <w:rPr>
                      <w:rFonts w:ascii="Arial" w:hAnsi="Arial" w:cs="Arial"/>
                      <w:lang w:val="en-GB"/>
                    </w:rPr>
                  </w:pPr>
                  <w:r>
                    <w:rPr>
                      <w:rFonts w:ascii="Arial" w:hAnsi="Arial" w:cs="Arial"/>
                      <w:lang w:val="en-GB"/>
                    </w:rPr>
                    <w:t xml:space="preserve">Conducting needs assessment and </w:t>
                  </w:r>
                  <w:r w:rsidR="004C0AE7">
                    <w:rPr>
                      <w:rFonts w:ascii="Arial" w:hAnsi="Arial" w:cs="Arial"/>
                      <w:lang w:val="en-GB"/>
                    </w:rPr>
                    <w:t>presenting the results in</w:t>
                  </w:r>
                  <w:r>
                    <w:rPr>
                      <w:rFonts w:ascii="Arial" w:hAnsi="Arial" w:cs="Arial"/>
                      <w:lang w:val="en-GB"/>
                    </w:rPr>
                    <w:t xml:space="preserve"> </w:t>
                  </w:r>
                  <w:r w:rsidR="004C0AE7">
                    <w:rPr>
                      <w:rFonts w:ascii="Arial" w:hAnsi="Arial" w:cs="Arial"/>
                      <w:lang w:val="en-GB"/>
                    </w:rPr>
                    <w:t>report</w:t>
                  </w:r>
                </w:p>
              </w:tc>
              <w:tc>
                <w:tcPr>
                  <w:tcW w:w="4590" w:type="dxa"/>
                </w:tcPr>
                <w:p w14:paraId="5864A2C8" w14:textId="68479A09" w:rsidR="00774D2B" w:rsidRDefault="00774D2B" w:rsidP="00774D2B">
                  <w:pPr>
                    <w:pStyle w:val="HTMLPreformatted"/>
                    <w:tabs>
                      <w:tab w:val="left" w:pos="760"/>
                    </w:tabs>
                    <w:spacing w:after="120" w:line="276" w:lineRule="auto"/>
                    <w:jc w:val="both"/>
                    <w:rPr>
                      <w:rFonts w:ascii="Arial" w:hAnsi="Arial" w:cs="Arial"/>
                      <w:lang w:val="en-GB"/>
                    </w:rPr>
                  </w:pPr>
                  <w:r w:rsidRPr="004F2679">
                    <w:rPr>
                      <w:rFonts w:ascii="Arial" w:eastAsia="Calibri" w:hAnsi="Arial" w:cs="Arial"/>
                      <w:lang w:val="en-GB"/>
                    </w:rPr>
                    <w:t>OPDs and under-represented groups</w:t>
                  </w:r>
                  <w:r>
                    <w:rPr>
                      <w:rFonts w:ascii="Arial" w:eastAsia="Calibri" w:hAnsi="Arial" w:cs="Arial"/>
                      <w:lang w:val="en-GB"/>
                    </w:rPr>
                    <w:t xml:space="preserve"> needs assessment report with an action plan on OPD capacity building</w:t>
                  </w:r>
                </w:p>
              </w:tc>
              <w:tc>
                <w:tcPr>
                  <w:tcW w:w="2503" w:type="dxa"/>
                </w:tcPr>
                <w:p w14:paraId="27C5B125" w14:textId="701DA67F" w:rsidR="00774D2B" w:rsidRDefault="001717A9" w:rsidP="00774D2B">
                  <w:pPr>
                    <w:pStyle w:val="HTMLPreformatted"/>
                    <w:tabs>
                      <w:tab w:val="left" w:pos="760"/>
                    </w:tabs>
                    <w:spacing w:after="120" w:line="276" w:lineRule="auto"/>
                    <w:jc w:val="both"/>
                    <w:rPr>
                      <w:rFonts w:ascii="Arial" w:hAnsi="Arial" w:cs="Arial"/>
                      <w:lang w:val="en-GB"/>
                    </w:rPr>
                  </w:pPr>
                  <w:r>
                    <w:rPr>
                      <w:rFonts w:ascii="Arial" w:hAnsi="Arial" w:cs="Arial"/>
                      <w:lang w:val="en-GB"/>
                    </w:rPr>
                    <w:t>4 weeks</w:t>
                  </w:r>
                  <w:r w:rsidR="00116805">
                    <w:rPr>
                      <w:rFonts w:ascii="Arial" w:hAnsi="Arial" w:cs="Arial"/>
                      <w:lang w:val="en-GB"/>
                    </w:rPr>
                    <w:t xml:space="preserve"> after needs assessment planning</w:t>
                  </w:r>
                </w:p>
              </w:tc>
            </w:tr>
            <w:tr w:rsidR="00774D2B" w14:paraId="60201EDA" w14:textId="77777777" w:rsidTr="003D50CA">
              <w:tc>
                <w:tcPr>
                  <w:tcW w:w="2519" w:type="dxa"/>
                </w:tcPr>
                <w:p w14:paraId="633164CF" w14:textId="2A0903AD" w:rsidR="00774D2B" w:rsidRDefault="00220A22" w:rsidP="00774D2B">
                  <w:pPr>
                    <w:pStyle w:val="HTMLPreformatted"/>
                    <w:tabs>
                      <w:tab w:val="left" w:pos="760"/>
                    </w:tabs>
                    <w:spacing w:after="120" w:line="276" w:lineRule="auto"/>
                    <w:jc w:val="both"/>
                    <w:rPr>
                      <w:rFonts w:ascii="Arial" w:hAnsi="Arial" w:cs="Arial"/>
                      <w:lang w:val="en-GB"/>
                    </w:rPr>
                  </w:pPr>
                  <w:r>
                    <w:rPr>
                      <w:rFonts w:ascii="Arial" w:hAnsi="Arial" w:cs="Arial"/>
                      <w:lang w:val="en-GB"/>
                    </w:rPr>
                    <w:t>Schedule and agenda of the meetings</w:t>
                  </w:r>
                </w:p>
              </w:tc>
              <w:tc>
                <w:tcPr>
                  <w:tcW w:w="4590" w:type="dxa"/>
                </w:tcPr>
                <w:p w14:paraId="78F53EA6" w14:textId="4BDC4C9F" w:rsidR="00774D2B" w:rsidRDefault="00774D2B" w:rsidP="00774D2B">
                  <w:pPr>
                    <w:pStyle w:val="HTMLPreformatted"/>
                    <w:tabs>
                      <w:tab w:val="left" w:pos="760"/>
                    </w:tabs>
                    <w:spacing w:after="120" w:line="276" w:lineRule="auto"/>
                    <w:jc w:val="both"/>
                    <w:rPr>
                      <w:rFonts w:ascii="Arial" w:hAnsi="Arial" w:cs="Arial"/>
                      <w:lang w:val="en-GB"/>
                    </w:rPr>
                  </w:pPr>
                  <w:r>
                    <w:rPr>
                      <w:rFonts w:ascii="Arial" w:hAnsi="Arial" w:cs="Arial"/>
                      <w:lang w:val="en-GB"/>
                    </w:rPr>
                    <w:t xml:space="preserve">Consultation meetings with OPDs and </w:t>
                  </w:r>
                  <w:r w:rsidRPr="004F2679">
                    <w:rPr>
                      <w:rFonts w:ascii="Arial" w:eastAsia="Calibri" w:hAnsi="Arial" w:cs="Arial"/>
                      <w:lang w:val="en-GB"/>
                    </w:rPr>
                    <w:t>under-represented groups</w:t>
                  </w:r>
                  <w:r>
                    <w:t xml:space="preserve"> </w:t>
                  </w:r>
                  <w:r w:rsidRPr="0098513E">
                    <w:rPr>
                      <w:rFonts w:ascii="Arial" w:hAnsi="Arial" w:cs="Arial"/>
                    </w:rPr>
                    <w:t>to discuss and validate by-laws and regulations on the Functional</w:t>
                  </w:r>
                </w:p>
              </w:tc>
              <w:tc>
                <w:tcPr>
                  <w:tcW w:w="2503" w:type="dxa"/>
                </w:tcPr>
                <w:p w14:paraId="73716442" w14:textId="135F5BFE" w:rsidR="00774D2B" w:rsidRDefault="00F4097C" w:rsidP="00774D2B">
                  <w:pPr>
                    <w:pStyle w:val="HTMLPreformatted"/>
                    <w:tabs>
                      <w:tab w:val="left" w:pos="760"/>
                    </w:tabs>
                    <w:spacing w:after="120" w:line="276" w:lineRule="auto"/>
                    <w:jc w:val="both"/>
                    <w:rPr>
                      <w:rFonts w:ascii="Arial" w:hAnsi="Arial" w:cs="Arial"/>
                      <w:lang w:val="en-GB"/>
                    </w:rPr>
                  </w:pPr>
                  <w:r>
                    <w:rPr>
                      <w:rFonts w:ascii="Arial" w:hAnsi="Arial" w:cs="Arial"/>
                      <w:lang w:val="ru-RU"/>
                    </w:rPr>
                    <w:t>Bi-</w:t>
                  </w:r>
                  <w:r w:rsidR="00692647">
                    <w:rPr>
                      <w:rFonts w:ascii="Arial" w:hAnsi="Arial" w:cs="Arial"/>
                      <w:lang w:val="ru-RU"/>
                    </w:rPr>
                    <w:t>M</w:t>
                  </w:r>
                  <w:proofErr w:type="spellStart"/>
                  <w:r w:rsidR="00F6010B">
                    <w:rPr>
                      <w:rFonts w:ascii="Arial" w:hAnsi="Arial" w:cs="Arial"/>
                      <w:lang w:val="en-GB"/>
                    </w:rPr>
                    <w:t>onthly</w:t>
                  </w:r>
                  <w:proofErr w:type="spellEnd"/>
                </w:p>
              </w:tc>
            </w:tr>
            <w:tr w:rsidR="00774D2B" w14:paraId="40ECA3BC" w14:textId="77777777" w:rsidTr="003D50CA">
              <w:tc>
                <w:tcPr>
                  <w:tcW w:w="2519" w:type="dxa"/>
                </w:tcPr>
                <w:p w14:paraId="4B4C7A2B" w14:textId="374B0B58" w:rsidR="00774D2B" w:rsidRPr="0098513E" w:rsidRDefault="00220A22" w:rsidP="00774D2B">
                  <w:pPr>
                    <w:tabs>
                      <w:tab w:val="left" w:pos="90"/>
                    </w:tabs>
                    <w:rPr>
                      <w:szCs w:val="20"/>
                    </w:rPr>
                  </w:pPr>
                  <w:r>
                    <w:rPr>
                      <w:szCs w:val="20"/>
                    </w:rPr>
                    <w:t>Trainings for OPD</w:t>
                  </w:r>
                  <w:r w:rsidR="00692647" w:rsidRPr="00692647">
                    <w:rPr>
                      <w:szCs w:val="20"/>
                    </w:rPr>
                    <w:t>s</w:t>
                  </w:r>
                  <w:r>
                    <w:rPr>
                      <w:szCs w:val="20"/>
                    </w:rPr>
                    <w:t xml:space="preserve"> and under-represented groups</w:t>
                  </w:r>
                </w:p>
              </w:tc>
              <w:tc>
                <w:tcPr>
                  <w:tcW w:w="4590" w:type="dxa"/>
                </w:tcPr>
                <w:p w14:paraId="4FF7AFD1" w14:textId="7C0D0903" w:rsidR="00774D2B" w:rsidRDefault="00774D2B" w:rsidP="00774D2B">
                  <w:pPr>
                    <w:pStyle w:val="HTMLPreformatted"/>
                    <w:tabs>
                      <w:tab w:val="left" w:pos="760"/>
                    </w:tabs>
                    <w:spacing w:after="120" w:line="276" w:lineRule="auto"/>
                    <w:jc w:val="both"/>
                    <w:rPr>
                      <w:rFonts w:ascii="Arial" w:hAnsi="Arial" w:cs="Arial"/>
                      <w:lang w:val="en-GB"/>
                    </w:rPr>
                  </w:pPr>
                  <w:r w:rsidRPr="00774D2B">
                    <w:rPr>
                      <w:rFonts w:ascii="Arial" w:hAnsi="Arial" w:cs="Arial"/>
                    </w:rPr>
                    <w:t xml:space="preserve">Capacity building of </w:t>
                  </w:r>
                  <w:r w:rsidR="00F6010B" w:rsidRPr="00774D2B">
                    <w:rPr>
                      <w:rFonts w:ascii="Arial" w:hAnsi="Arial" w:cs="Arial"/>
                    </w:rPr>
                    <w:t>OPDs and</w:t>
                  </w:r>
                  <w:r w:rsidRPr="00774D2B">
                    <w:rPr>
                      <w:rFonts w:ascii="Arial" w:hAnsi="Arial" w:cs="Arial"/>
                    </w:rPr>
                    <w:t xml:space="preserve"> under-represented groups to ensure effective </w:t>
                  </w:r>
                  <w:r w:rsidRPr="0098513E">
                    <w:rPr>
                      <w:rFonts w:ascii="Arial" w:hAnsi="Arial" w:cs="Arial"/>
                    </w:rPr>
                    <w:t xml:space="preserve">implementation and monitoring of disability-inclusive policies and systems, </w:t>
                  </w:r>
                  <w:proofErr w:type="gramStart"/>
                  <w:r w:rsidRPr="0098513E">
                    <w:rPr>
                      <w:rFonts w:ascii="Arial" w:hAnsi="Arial" w:cs="Arial"/>
                    </w:rPr>
                    <w:t>in particular the</w:t>
                  </w:r>
                  <w:proofErr w:type="gramEnd"/>
                  <w:r w:rsidRPr="0098513E">
                    <w:rPr>
                      <w:rFonts w:ascii="Arial" w:hAnsi="Arial" w:cs="Arial"/>
                    </w:rPr>
                    <w:t xml:space="preserve"> newly adopted legal frameworks (the Law “On Functional Assessment of Persons, the Law “On the Rights of Persons with Disabilities”)</w:t>
                  </w:r>
                </w:p>
              </w:tc>
              <w:tc>
                <w:tcPr>
                  <w:tcW w:w="2503" w:type="dxa"/>
                </w:tcPr>
                <w:p w14:paraId="6C20C9DA" w14:textId="372C487F" w:rsidR="00774D2B" w:rsidRDefault="00116805" w:rsidP="00774D2B">
                  <w:pPr>
                    <w:pStyle w:val="HTMLPreformatted"/>
                    <w:tabs>
                      <w:tab w:val="left" w:pos="760"/>
                    </w:tabs>
                    <w:spacing w:after="120" w:line="276" w:lineRule="auto"/>
                    <w:jc w:val="both"/>
                    <w:rPr>
                      <w:rFonts w:ascii="Arial" w:hAnsi="Arial" w:cs="Arial"/>
                      <w:lang w:val="en-GB"/>
                    </w:rPr>
                  </w:pPr>
                  <w:r>
                    <w:rPr>
                      <w:rFonts w:ascii="Arial" w:hAnsi="Arial" w:cs="Arial"/>
                      <w:lang w:val="en-GB"/>
                    </w:rPr>
                    <w:t xml:space="preserve"> January-February 2023</w:t>
                  </w:r>
                </w:p>
              </w:tc>
            </w:tr>
          </w:tbl>
          <w:p w14:paraId="7418DCAC" w14:textId="77777777" w:rsidR="00AE76AA" w:rsidRPr="00431C3C" w:rsidRDefault="00AE76AA" w:rsidP="00024E03">
            <w:pPr>
              <w:pStyle w:val="HTMLPreformatted"/>
              <w:tabs>
                <w:tab w:val="left" w:pos="760"/>
              </w:tabs>
              <w:spacing w:after="120" w:line="276" w:lineRule="auto"/>
              <w:ind w:left="40"/>
              <w:jc w:val="both"/>
              <w:rPr>
                <w:rFonts w:ascii="Arial" w:hAnsi="Arial" w:cs="Arial"/>
                <w:lang w:val="en-GB"/>
              </w:rPr>
            </w:pPr>
          </w:p>
          <w:p w14:paraId="749A4D34" w14:textId="77777777" w:rsidR="00D56334" w:rsidRPr="00431C3C" w:rsidRDefault="00D56334" w:rsidP="00024E03">
            <w:pPr>
              <w:pStyle w:val="HTMLPreformatted"/>
              <w:tabs>
                <w:tab w:val="left" w:pos="760"/>
              </w:tabs>
              <w:spacing w:after="120" w:line="276" w:lineRule="auto"/>
              <w:ind w:left="40"/>
              <w:jc w:val="both"/>
              <w:rPr>
                <w:rFonts w:ascii="Arial" w:hAnsi="Arial" w:cs="Arial"/>
                <w:lang w:val="en-GB"/>
              </w:rPr>
            </w:pPr>
            <w:r w:rsidRPr="00431C3C">
              <w:rPr>
                <w:rFonts w:ascii="Arial" w:hAnsi="Arial" w:cs="Arial"/>
                <w:lang w:val="en-GB"/>
              </w:rPr>
              <w:t>The deliverables should be drafted both in Armenian and in English.</w:t>
            </w:r>
          </w:p>
          <w:p w14:paraId="5E90BD7F" w14:textId="77777777" w:rsidR="00D56334" w:rsidRPr="00431C3C" w:rsidRDefault="00D56334" w:rsidP="00024E03">
            <w:pPr>
              <w:spacing w:after="120" w:line="276" w:lineRule="auto"/>
              <w:rPr>
                <w:rFonts w:cs="Arial"/>
                <w:szCs w:val="20"/>
                <w:lang w:val="en-GB"/>
              </w:rPr>
            </w:pPr>
            <w:r w:rsidRPr="00431C3C">
              <w:rPr>
                <w:rFonts w:cs="Arial"/>
                <w:szCs w:val="20"/>
                <w:lang w:val="en-GB"/>
              </w:rPr>
              <w:t xml:space="preserve">All materials developed will remain the copyright of UNICEF and that UNICEF will be free to adapt and modify them in the future. This Call for Proposals is an integral part of the </w:t>
            </w:r>
            <w:r w:rsidR="00DF3224">
              <w:rPr>
                <w:rFonts w:cs="Arial"/>
                <w:szCs w:val="20"/>
                <w:lang w:val="en-GB"/>
              </w:rPr>
              <w:t>agreement signed with the selected organisation.</w:t>
            </w:r>
          </w:p>
        </w:tc>
      </w:tr>
      <w:tr w:rsidR="00D56334" w:rsidRPr="00431C3C" w14:paraId="1E7215C4" w14:textId="77777777" w:rsidTr="009D72A2">
        <w:tc>
          <w:tcPr>
            <w:tcW w:w="9900" w:type="dxa"/>
          </w:tcPr>
          <w:p w14:paraId="53FAB536" w14:textId="1BB6AA53" w:rsidR="00D56334" w:rsidRPr="00431C3C" w:rsidRDefault="00DF798E" w:rsidP="00024E03">
            <w:pPr>
              <w:tabs>
                <w:tab w:val="left" w:pos="-1440"/>
              </w:tabs>
              <w:spacing w:after="120" w:line="276" w:lineRule="auto"/>
              <w:rPr>
                <w:rFonts w:cs="Arial"/>
                <w:b/>
                <w:szCs w:val="20"/>
                <w:lang w:val="en-GB"/>
              </w:rPr>
            </w:pPr>
            <w:r>
              <w:rPr>
                <w:rFonts w:cs="Arial"/>
                <w:b/>
                <w:szCs w:val="20"/>
                <w:lang w:val="en-GB"/>
              </w:rPr>
              <w:t>8</w:t>
            </w:r>
            <w:r w:rsidR="00D56334" w:rsidRPr="00431C3C">
              <w:rPr>
                <w:rFonts w:cs="Arial"/>
                <w:b/>
                <w:szCs w:val="20"/>
                <w:lang w:val="en-GB"/>
              </w:rPr>
              <w:t xml:space="preserve">. </w:t>
            </w:r>
            <w:proofErr w:type="gramStart"/>
            <w:r w:rsidR="00D56334" w:rsidRPr="00431C3C">
              <w:rPr>
                <w:rFonts w:cs="Arial"/>
                <w:b/>
                <w:szCs w:val="20"/>
                <w:lang w:val="en-GB"/>
              </w:rPr>
              <w:t>Time-Frame</w:t>
            </w:r>
            <w:proofErr w:type="gramEnd"/>
            <w:r w:rsidR="00D56334" w:rsidRPr="00431C3C">
              <w:rPr>
                <w:rFonts w:cs="Arial"/>
                <w:b/>
                <w:szCs w:val="20"/>
                <w:lang w:val="en-GB"/>
              </w:rPr>
              <w:t xml:space="preserve">: </w:t>
            </w:r>
          </w:p>
          <w:p w14:paraId="5406A844" w14:textId="01088947" w:rsidR="00D56334" w:rsidRPr="00431C3C" w:rsidRDefault="00D56334" w:rsidP="00024E03">
            <w:pPr>
              <w:spacing w:after="120" w:line="276" w:lineRule="auto"/>
              <w:rPr>
                <w:rFonts w:cs="Arial"/>
                <w:szCs w:val="20"/>
                <w:lang w:val="en-GB"/>
              </w:rPr>
            </w:pPr>
            <w:r w:rsidRPr="00431C3C">
              <w:rPr>
                <w:rFonts w:eastAsia="Calibri" w:cs="Arial"/>
                <w:szCs w:val="20"/>
                <w:lang w:val="en-GB"/>
              </w:rPr>
              <w:t xml:space="preserve">The assignment is foreseen for </w:t>
            </w:r>
            <w:r w:rsidR="005C6183" w:rsidRPr="006C0B0D">
              <w:rPr>
                <w:rFonts w:eastAsia="Calibri" w:cs="Arial"/>
                <w:szCs w:val="20"/>
                <w:lang w:val="en-GB"/>
              </w:rPr>
              <w:t xml:space="preserve">6 </w:t>
            </w:r>
            <w:r w:rsidRPr="006C0B0D">
              <w:rPr>
                <w:rFonts w:eastAsia="Calibri" w:cs="Arial"/>
                <w:szCs w:val="20"/>
                <w:lang w:val="en-GB"/>
              </w:rPr>
              <w:t>months (with possible extension based on negotiations). The exact schedule of the activities, including budget and instalments will be agreed with the selected organization, and based on the project implementation progress.</w:t>
            </w:r>
            <w:r w:rsidRPr="006C0B0D">
              <w:rPr>
                <w:rFonts w:cs="Arial"/>
                <w:szCs w:val="20"/>
                <w:lang w:val="en-GB"/>
              </w:rPr>
              <w:t xml:space="preserve"> The final date for the submission of final deliverables is </w:t>
            </w:r>
            <w:r w:rsidR="001F6B3E" w:rsidRPr="006C0B0D">
              <w:rPr>
                <w:rFonts w:cs="Arial"/>
                <w:szCs w:val="20"/>
              </w:rPr>
              <w:t>31</w:t>
            </w:r>
            <w:r w:rsidR="005C6183" w:rsidRPr="006C0B0D">
              <w:rPr>
                <w:rFonts w:cs="Arial"/>
                <w:szCs w:val="20"/>
                <w:vertAlign w:val="superscript"/>
              </w:rPr>
              <w:t xml:space="preserve">st </w:t>
            </w:r>
            <w:r w:rsidR="001F6B3E" w:rsidRPr="006C0B0D">
              <w:rPr>
                <w:rFonts w:cs="Arial"/>
                <w:szCs w:val="20"/>
              </w:rPr>
              <w:t>of</w:t>
            </w:r>
            <w:r w:rsidR="001F6B3E" w:rsidRPr="006C0B0D">
              <w:rPr>
                <w:rFonts w:cs="Arial"/>
                <w:szCs w:val="20"/>
                <w:lang w:val="en-GB"/>
              </w:rPr>
              <w:t xml:space="preserve"> </w:t>
            </w:r>
            <w:r w:rsidR="005C6183" w:rsidRPr="006C0B0D">
              <w:rPr>
                <w:rFonts w:cs="Arial"/>
                <w:szCs w:val="20"/>
                <w:lang w:val="en-GB"/>
              </w:rPr>
              <w:t>March</w:t>
            </w:r>
            <w:r w:rsidRPr="006C0B0D">
              <w:rPr>
                <w:rFonts w:cs="Arial"/>
                <w:szCs w:val="20"/>
                <w:lang w:val="en-GB"/>
              </w:rPr>
              <w:t xml:space="preserve"> 20</w:t>
            </w:r>
            <w:r w:rsidR="001F6B3E" w:rsidRPr="006C0B0D">
              <w:rPr>
                <w:rFonts w:cs="Arial"/>
                <w:szCs w:val="20"/>
                <w:lang w:val="en-GB"/>
              </w:rPr>
              <w:t>2</w:t>
            </w:r>
            <w:r w:rsidR="005C6183" w:rsidRPr="006C0B0D">
              <w:rPr>
                <w:rFonts w:cs="Arial"/>
                <w:szCs w:val="20"/>
                <w:lang w:val="en-GB"/>
              </w:rPr>
              <w:t>3</w:t>
            </w:r>
            <w:r w:rsidRPr="006C0B0D">
              <w:rPr>
                <w:rFonts w:cs="Arial"/>
                <w:b/>
                <w:szCs w:val="20"/>
                <w:lang w:val="en-GB"/>
              </w:rPr>
              <w:t>.</w:t>
            </w:r>
          </w:p>
        </w:tc>
      </w:tr>
      <w:tr w:rsidR="00D56334" w:rsidRPr="00431C3C" w14:paraId="162ECA1D" w14:textId="77777777" w:rsidTr="009D72A2">
        <w:tc>
          <w:tcPr>
            <w:tcW w:w="9900" w:type="dxa"/>
          </w:tcPr>
          <w:p w14:paraId="19B9CA9C" w14:textId="249989D0" w:rsidR="00D56334" w:rsidRPr="00431C3C" w:rsidRDefault="00DF798E" w:rsidP="00024E03">
            <w:pPr>
              <w:pStyle w:val="ListBullet3"/>
              <w:numPr>
                <w:ilvl w:val="0"/>
                <w:numId w:val="0"/>
              </w:numPr>
              <w:spacing w:after="120" w:line="276" w:lineRule="auto"/>
              <w:ind w:left="45"/>
              <w:rPr>
                <w:rFonts w:ascii="Arial" w:hAnsi="Arial" w:cs="Arial"/>
                <w:b/>
                <w:sz w:val="20"/>
                <w:szCs w:val="20"/>
                <w:lang w:val="en-GB"/>
              </w:rPr>
            </w:pPr>
            <w:r>
              <w:rPr>
                <w:rFonts w:ascii="Arial" w:hAnsi="Arial" w:cs="Arial"/>
                <w:b/>
                <w:sz w:val="20"/>
                <w:szCs w:val="20"/>
                <w:lang w:val="en-GB"/>
              </w:rPr>
              <w:t>9</w:t>
            </w:r>
            <w:r w:rsidR="00D56334" w:rsidRPr="00431C3C">
              <w:rPr>
                <w:rFonts w:ascii="Arial" w:hAnsi="Arial" w:cs="Arial"/>
                <w:b/>
                <w:sz w:val="20"/>
                <w:szCs w:val="20"/>
                <w:lang w:val="en-GB"/>
              </w:rPr>
              <w:t xml:space="preserve">. Qualifications or specialized knowledge/experience required for the organization, the experts in the team and the team lead: </w:t>
            </w:r>
          </w:p>
          <w:p w14:paraId="079E8450" w14:textId="0EAC5A07" w:rsidR="00D56334" w:rsidRPr="00431C3C" w:rsidRDefault="00D56334" w:rsidP="00024E03">
            <w:pPr>
              <w:spacing w:after="120" w:line="276" w:lineRule="auto"/>
              <w:rPr>
                <w:rFonts w:cs="Arial"/>
                <w:szCs w:val="20"/>
              </w:rPr>
            </w:pPr>
            <w:r w:rsidRPr="00431C3C">
              <w:rPr>
                <w:rFonts w:cs="Arial"/>
                <w:szCs w:val="20"/>
              </w:rPr>
              <w:t>Candidate organizations should be non-governmental organizations (NGOs)</w:t>
            </w:r>
            <w:r w:rsidR="00601229">
              <w:rPr>
                <w:rFonts w:cs="Arial"/>
                <w:szCs w:val="20"/>
              </w:rPr>
              <w:t>, preferably OPDs</w:t>
            </w:r>
            <w:r w:rsidR="006C0B0D" w:rsidRPr="006C0B0D">
              <w:rPr>
                <w:rFonts w:cs="Arial"/>
                <w:szCs w:val="20"/>
              </w:rPr>
              <w:t>,</w:t>
            </w:r>
            <w:r w:rsidRPr="00431C3C">
              <w:rPr>
                <w:rFonts w:cs="Arial"/>
                <w:szCs w:val="20"/>
              </w:rPr>
              <w:t xml:space="preserve"> </w:t>
            </w:r>
            <w:r w:rsidR="006C0B0D" w:rsidRPr="006C0B0D">
              <w:rPr>
                <w:rFonts w:cs="Arial"/>
                <w:szCs w:val="20"/>
              </w:rPr>
              <w:t xml:space="preserve">having </w:t>
            </w:r>
            <w:r w:rsidRPr="00431C3C">
              <w:rPr>
                <w:rFonts w:cs="Arial"/>
                <w:szCs w:val="20"/>
              </w:rPr>
              <w:t xml:space="preserve">certification from the Ministry of </w:t>
            </w:r>
            <w:proofErr w:type="spellStart"/>
            <w:r w:rsidRPr="00431C3C">
              <w:rPr>
                <w:rFonts w:cs="Arial"/>
                <w:szCs w:val="20"/>
              </w:rPr>
              <w:t>Labour</w:t>
            </w:r>
            <w:proofErr w:type="spellEnd"/>
            <w:r w:rsidRPr="00431C3C">
              <w:rPr>
                <w:rFonts w:cs="Arial"/>
                <w:szCs w:val="20"/>
              </w:rPr>
              <w:t xml:space="preserve"> and Social Affairs for the provision of services</w:t>
            </w:r>
            <w:r w:rsidR="001F6B3E">
              <w:rPr>
                <w:rFonts w:cs="Arial"/>
                <w:szCs w:val="20"/>
              </w:rPr>
              <w:t xml:space="preserve"> to children with disabilities</w:t>
            </w:r>
            <w:r w:rsidR="006C0B0D" w:rsidRPr="006C0B0D">
              <w:rPr>
                <w:rFonts w:cs="Arial"/>
                <w:szCs w:val="20"/>
              </w:rPr>
              <w:t xml:space="preserve"> will be an asset</w:t>
            </w:r>
            <w:r w:rsidRPr="00431C3C">
              <w:rPr>
                <w:rFonts w:cs="Arial"/>
                <w:szCs w:val="20"/>
              </w:rPr>
              <w:t>.</w:t>
            </w:r>
          </w:p>
          <w:p w14:paraId="6746A908" w14:textId="77777777" w:rsidR="00D56334" w:rsidRPr="00431C3C" w:rsidRDefault="00D56334" w:rsidP="00024E03">
            <w:pPr>
              <w:spacing w:after="120" w:line="276" w:lineRule="auto"/>
              <w:rPr>
                <w:rFonts w:cs="Arial"/>
                <w:szCs w:val="20"/>
              </w:rPr>
            </w:pPr>
            <w:r w:rsidRPr="00431C3C">
              <w:rPr>
                <w:rFonts w:cs="Arial"/>
                <w:szCs w:val="20"/>
              </w:rPr>
              <w:t>The candidate organization should meet the following criteria:</w:t>
            </w:r>
          </w:p>
          <w:p w14:paraId="431E235D" w14:textId="1094934C" w:rsidR="0074737D" w:rsidRDefault="00D56334" w:rsidP="00F01E08">
            <w:pPr>
              <w:numPr>
                <w:ilvl w:val="0"/>
                <w:numId w:val="9"/>
              </w:numPr>
              <w:autoSpaceDE w:val="0"/>
              <w:autoSpaceDN w:val="0"/>
              <w:adjustRightInd w:val="0"/>
              <w:spacing w:after="120" w:line="276" w:lineRule="auto"/>
              <w:rPr>
                <w:rFonts w:cs="Arial"/>
                <w:szCs w:val="20"/>
                <w:lang w:val="en-GB"/>
              </w:rPr>
            </w:pPr>
            <w:r w:rsidRPr="00431C3C">
              <w:rPr>
                <w:rFonts w:cs="Arial"/>
                <w:szCs w:val="20"/>
                <w:lang w:val="en-GB"/>
              </w:rPr>
              <w:lastRenderedPageBreak/>
              <w:t xml:space="preserve">Minimum of 5 years of experience in providing </w:t>
            </w:r>
            <w:r w:rsidR="00221BC3">
              <w:rPr>
                <w:rFonts w:cs="Arial"/>
                <w:szCs w:val="20"/>
                <w:lang w:val="en-GB"/>
              </w:rPr>
              <w:t>trainings on disability inclusion</w:t>
            </w:r>
            <w:r w:rsidR="00261F45">
              <w:rPr>
                <w:rFonts w:cs="Arial"/>
                <w:szCs w:val="20"/>
                <w:lang w:val="en-GB"/>
              </w:rPr>
              <w:t xml:space="preserve"> with focus on</w:t>
            </w:r>
            <w:r w:rsidR="00261F45" w:rsidRPr="00431C3C">
              <w:rPr>
                <w:rFonts w:cs="Arial"/>
                <w:szCs w:val="20"/>
                <w:lang w:val="en-GB"/>
              </w:rPr>
              <w:t xml:space="preserve"> </w:t>
            </w:r>
            <w:r w:rsidRPr="00431C3C">
              <w:rPr>
                <w:rFonts w:cs="Arial"/>
                <w:szCs w:val="20"/>
                <w:lang w:val="en-GB"/>
              </w:rPr>
              <w:t xml:space="preserve">children </w:t>
            </w:r>
            <w:r w:rsidR="009C2CCB">
              <w:rPr>
                <w:rFonts w:cs="Arial"/>
                <w:szCs w:val="20"/>
                <w:lang w:val="en-GB"/>
              </w:rPr>
              <w:t>and adolescents</w:t>
            </w:r>
            <w:r w:rsidRPr="00431C3C">
              <w:rPr>
                <w:rFonts w:cs="Arial"/>
                <w:szCs w:val="20"/>
                <w:lang w:val="en-GB"/>
              </w:rPr>
              <w:t xml:space="preserve"> </w:t>
            </w:r>
            <w:r w:rsidR="00601229">
              <w:rPr>
                <w:rFonts w:cs="Arial"/>
                <w:szCs w:val="20"/>
                <w:lang w:val="en-GB"/>
              </w:rPr>
              <w:t>with disabilities, including multiple disabilities</w:t>
            </w:r>
            <w:r w:rsidR="00B1782C">
              <w:rPr>
                <w:rFonts w:cs="Arial"/>
                <w:szCs w:val="20"/>
                <w:lang w:val="en-GB"/>
              </w:rPr>
              <w:t xml:space="preserve"> and </w:t>
            </w:r>
            <w:r w:rsidR="00B1782C" w:rsidRPr="00B1782C">
              <w:rPr>
                <w:rFonts w:cs="Arial"/>
                <w:szCs w:val="20"/>
                <w:lang w:val="en-GB"/>
              </w:rPr>
              <w:t>work experience with international organizations</w:t>
            </w:r>
            <w:r w:rsidR="00B1782C">
              <w:rPr>
                <w:rFonts w:cs="Arial"/>
                <w:szCs w:val="20"/>
                <w:lang w:val="en-GB"/>
              </w:rPr>
              <w:t>, OPDs and under-represented groups.</w:t>
            </w:r>
          </w:p>
          <w:p w14:paraId="568D2225" w14:textId="5B5FCC3D" w:rsidR="006C61D5" w:rsidRPr="006C61D5" w:rsidRDefault="00B1782C" w:rsidP="0071295E">
            <w:pPr>
              <w:pStyle w:val="ListParagraph"/>
              <w:numPr>
                <w:ilvl w:val="0"/>
                <w:numId w:val="26"/>
              </w:numPr>
              <w:rPr>
                <w:rFonts w:cs="Arial"/>
                <w:szCs w:val="20"/>
                <w:lang w:val="en-GB"/>
              </w:rPr>
            </w:pPr>
            <w:r w:rsidRPr="0074737D">
              <w:rPr>
                <w:rFonts w:cs="Arial"/>
                <w:szCs w:val="20"/>
                <w:lang w:val="en-GB"/>
              </w:rPr>
              <w:t>The technical</w:t>
            </w:r>
            <w:r w:rsidR="0074737D">
              <w:rPr>
                <w:rFonts w:cs="Arial"/>
                <w:szCs w:val="20"/>
                <w:lang w:val="en-GB"/>
              </w:rPr>
              <w:t xml:space="preserve"> </w:t>
            </w:r>
            <w:r w:rsidRPr="0074737D">
              <w:rPr>
                <w:rFonts w:cs="Arial"/>
                <w:szCs w:val="20"/>
                <w:lang w:val="en-GB"/>
              </w:rPr>
              <w:t xml:space="preserve">team </w:t>
            </w:r>
            <w:r w:rsidR="0074737D">
              <w:rPr>
                <w:rFonts w:cs="Arial"/>
                <w:szCs w:val="20"/>
                <w:lang w:val="en-GB"/>
              </w:rPr>
              <w:t xml:space="preserve">to be involved </w:t>
            </w:r>
            <w:r w:rsidRPr="0074737D">
              <w:rPr>
                <w:rFonts w:cs="Arial"/>
                <w:szCs w:val="20"/>
                <w:lang w:val="en-GB"/>
              </w:rPr>
              <w:t xml:space="preserve">should have </w:t>
            </w:r>
            <w:r w:rsidR="0074737D" w:rsidRPr="0074737D">
              <w:rPr>
                <w:rFonts w:cs="Arial"/>
                <w:szCs w:val="20"/>
                <w:lang w:val="en-GB"/>
              </w:rPr>
              <w:t xml:space="preserve">advanced university </w:t>
            </w:r>
            <w:r w:rsidRPr="0074737D">
              <w:rPr>
                <w:rFonts w:cs="Arial"/>
                <w:szCs w:val="20"/>
                <w:lang w:val="en-GB"/>
              </w:rPr>
              <w:t xml:space="preserve">degree in </w:t>
            </w:r>
            <w:r w:rsidR="0074737D" w:rsidRPr="0074737D">
              <w:rPr>
                <w:rFonts w:cs="Arial"/>
                <w:szCs w:val="20"/>
                <w:lang w:val="en-GB"/>
              </w:rPr>
              <w:t xml:space="preserve">Social </w:t>
            </w:r>
            <w:r w:rsidR="005C6183" w:rsidRPr="0074737D">
              <w:rPr>
                <w:rFonts w:cs="Arial"/>
                <w:szCs w:val="20"/>
                <w:lang w:val="en-GB"/>
              </w:rPr>
              <w:t>Sciences, Public</w:t>
            </w:r>
            <w:r w:rsidR="0074737D" w:rsidRPr="0074737D">
              <w:rPr>
                <w:rFonts w:cs="Arial"/>
                <w:szCs w:val="20"/>
                <w:lang w:val="en-GB"/>
              </w:rPr>
              <w:t xml:space="preserve"> Health,</w:t>
            </w:r>
            <w:r w:rsidRPr="0074737D">
              <w:rPr>
                <w:rFonts w:cs="Arial"/>
                <w:szCs w:val="20"/>
                <w:lang w:val="en-GB"/>
              </w:rPr>
              <w:t xml:space="preserve"> Public Administration, Disability Studies, </w:t>
            </w:r>
            <w:r w:rsidR="0074737D" w:rsidRPr="0074737D">
              <w:rPr>
                <w:rFonts w:cs="Arial"/>
                <w:szCs w:val="20"/>
                <w:lang w:val="en-GB"/>
              </w:rPr>
              <w:t>or related field</w:t>
            </w:r>
            <w:r w:rsidR="006C61D5">
              <w:rPr>
                <w:rFonts w:cs="Arial"/>
                <w:szCs w:val="20"/>
                <w:lang w:val="en-GB"/>
              </w:rPr>
              <w:t xml:space="preserve"> with s</w:t>
            </w:r>
            <w:r w:rsidR="006C61D5" w:rsidRPr="006C61D5">
              <w:rPr>
                <w:rFonts w:cs="Arial"/>
                <w:szCs w:val="20"/>
                <w:lang w:val="en-GB"/>
              </w:rPr>
              <w:t>trong analytical, writing and presentation skills (links to published research and analytical documents relevant to the TOR to be provided)</w:t>
            </w:r>
            <w:r w:rsidR="00FD6FA7" w:rsidRPr="00FD6FA7">
              <w:rPr>
                <w:rFonts w:cs="Arial"/>
                <w:szCs w:val="20"/>
              </w:rPr>
              <w:t>.</w:t>
            </w:r>
          </w:p>
          <w:p w14:paraId="22733947" w14:textId="052B2EE8" w:rsidR="00F01E08" w:rsidRPr="00D51C4F" w:rsidRDefault="00F01E08" w:rsidP="00F01E08">
            <w:pPr>
              <w:pStyle w:val="ListParagraph"/>
              <w:numPr>
                <w:ilvl w:val="0"/>
                <w:numId w:val="9"/>
              </w:numPr>
              <w:spacing w:after="120"/>
              <w:rPr>
                <w:rFonts w:cs="Arial"/>
                <w:szCs w:val="20"/>
                <w:lang w:val="en-GB"/>
              </w:rPr>
            </w:pPr>
            <w:r w:rsidRPr="00D51C4F">
              <w:rPr>
                <w:rFonts w:cs="Arial"/>
                <w:szCs w:val="20"/>
                <w:lang w:val="en-GB"/>
              </w:rPr>
              <w:t>Ability to deliver high quality reports in a timely manner both in Armenian and in English</w:t>
            </w:r>
            <w:r w:rsidR="00FD6FA7" w:rsidRPr="00FD6FA7">
              <w:rPr>
                <w:rFonts w:cs="Arial"/>
                <w:szCs w:val="20"/>
              </w:rPr>
              <w:t>.</w:t>
            </w:r>
          </w:p>
          <w:p w14:paraId="66BB0E76" w14:textId="51B79880" w:rsidR="00D56334" w:rsidRDefault="00D56334" w:rsidP="00F01E08">
            <w:pPr>
              <w:numPr>
                <w:ilvl w:val="0"/>
                <w:numId w:val="9"/>
              </w:numPr>
              <w:autoSpaceDE w:val="0"/>
              <w:autoSpaceDN w:val="0"/>
              <w:adjustRightInd w:val="0"/>
              <w:spacing w:after="120" w:line="276" w:lineRule="auto"/>
              <w:rPr>
                <w:rFonts w:cs="Arial"/>
                <w:szCs w:val="20"/>
                <w:lang w:val="en-GB"/>
              </w:rPr>
            </w:pPr>
            <w:r w:rsidRPr="00431C3C">
              <w:rPr>
                <w:rFonts w:cs="Arial"/>
                <w:szCs w:val="20"/>
                <w:lang w:val="en-GB"/>
              </w:rPr>
              <w:t xml:space="preserve">In-depth knowledge of the multidisciplinary approaches to child development, care, </w:t>
            </w:r>
            <w:r w:rsidR="00B1782C">
              <w:rPr>
                <w:rFonts w:cs="Arial"/>
                <w:szCs w:val="20"/>
                <w:lang w:val="en-GB"/>
              </w:rPr>
              <w:t xml:space="preserve">disability, </w:t>
            </w:r>
            <w:r w:rsidRPr="00431C3C">
              <w:rPr>
                <w:rFonts w:cs="Arial"/>
                <w:szCs w:val="20"/>
                <w:lang w:val="en-GB"/>
              </w:rPr>
              <w:t xml:space="preserve">protection services, CRC, </w:t>
            </w:r>
            <w:r w:rsidR="00B1782C">
              <w:rPr>
                <w:rFonts w:cs="Arial"/>
                <w:szCs w:val="20"/>
                <w:lang w:val="en-GB"/>
              </w:rPr>
              <w:t>CRPD, CEDAW</w:t>
            </w:r>
            <w:r w:rsidRPr="00431C3C">
              <w:rPr>
                <w:rFonts w:cs="Arial"/>
                <w:szCs w:val="20"/>
                <w:lang w:val="en-GB"/>
              </w:rPr>
              <w:t xml:space="preserve"> and other international treaties, conventions, guidelines, etc. </w:t>
            </w:r>
          </w:p>
          <w:p w14:paraId="0B6237A7" w14:textId="4B9B5E5E" w:rsidR="00B1782C" w:rsidRDefault="00B1782C" w:rsidP="00F01E08">
            <w:pPr>
              <w:numPr>
                <w:ilvl w:val="0"/>
                <w:numId w:val="9"/>
              </w:numPr>
              <w:autoSpaceDE w:val="0"/>
              <w:autoSpaceDN w:val="0"/>
              <w:adjustRightInd w:val="0"/>
              <w:spacing w:after="120" w:line="276" w:lineRule="auto"/>
              <w:rPr>
                <w:rFonts w:cs="Arial"/>
                <w:szCs w:val="20"/>
                <w:lang w:val="en-GB"/>
              </w:rPr>
            </w:pPr>
            <w:r w:rsidRPr="00B1782C">
              <w:rPr>
                <w:rFonts w:cs="Arial"/>
                <w:szCs w:val="20"/>
                <w:lang w:val="en-GB"/>
              </w:rPr>
              <w:t xml:space="preserve">Strong understanding of policy and programmatic issues related to the promotion of the rights of persons </w:t>
            </w:r>
            <w:r>
              <w:rPr>
                <w:rFonts w:cs="Arial"/>
                <w:szCs w:val="20"/>
                <w:lang w:val="en-GB"/>
              </w:rPr>
              <w:t xml:space="preserve">and children </w:t>
            </w:r>
            <w:r w:rsidRPr="00B1782C">
              <w:rPr>
                <w:rFonts w:cs="Arial"/>
                <w:szCs w:val="20"/>
                <w:lang w:val="en-GB"/>
              </w:rPr>
              <w:t>with disabilities in Armenia</w:t>
            </w:r>
            <w:r w:rsidR="00FD6FA7" w:rsidRPr="00FD6FA7">
              <w:rPr>
                <w:rFonts w:cs="Arial"/>
                <w:szCs w:val="20"/>
              </w:rPr>
              <w:t>.</w:t>
            </w:r>
          </w:p>
          <w:p w14:paraId="3126A381" w14:textId="294540A6" w:rsidR="00D56334" w:rsidRPr="00431C3C" w:rsidRDefault="00D56334" w:rsidP="00F01E08">
            <w:pPr>
              <w:numPr>
                <w:ilvl w:val="0"/>
                <w:numId w:val="9"/>
              </w:numPr>
              <w:autoSpaceDE w:val="0"/>
              <w:autoSpaceDN w:val="0"/>
              <w:adjustRightInd w:val="0"/>
              <w:spacing w:after="120" w:line="276" w:lineRule="auto"/>
              <w:rPr>
                <w:rFonts w:cs="Arial"/>
                <w:szCs w:val="20"/>
                <w:lang w:val="en-GB"/>
              </w:rPr>
            </w:pPr>
            <w:r w:rsidRPr="00431C3C">
              <w:rPr>
                <w:rFonts w:cs="Arial"/>
                <w:szCs w:val="20"/>
                <w:lang w:val="en-GB"/>
              </w:rPr>
              <w:t>Proven ability</w:t>
            </w:r>
            <w:r w:rsidR="00B1782C">
              <w:t xml:space="preserve"> in managing projects and</w:t>
            </w:r>
            <w:r w:rsidRPr="00431C3C">
              <w:rPr>
                <w:rFonts w:cs="Arial"/>
                <w:szCs w:val="20"/>
                <w:lang w:val="en-GB"/>
              </w:rPr>
              <w:t xml:space="preserve"> effectively engage with a broad and diverse spectrum of professionals working with children and adolescents with disabilities, and to work well with government institutions, regional government, local </w:t>
            </w:r>
            <w:proofErr w:type="gramStart"/>
            <w:r w:rsidRPr="00431C3C">
              <w:rPr>
                <w:rFonts w:cs="Arial"/>
                <w:szCs w:val="20"/>
                <w:lang w:val="en-GB"/>
              </w:rPr>
              <w:t>communities</w:t>
            </w:r>
            <w:proofErr w:type="gramEnd"/>
            <w:r w:rsidRPr="00431C3C">
              <w:rPr>
                <w:rFonts w:cs="Arial"/>
                <w:szCs w:val="20"/>
                <w:lang w:val="en-GB"/>
              </w:rPr>
              <w:t xml:space="preserve"> and non-governmental partners</w:t>
            </w:r>
            <w:r w:rsidR="00FD6FA7" w:rsidRPr="00FD6FA7">
              <w:rPr>
                <w:rFonts w:cs="Arial"/>
                <w:szCs w:val="20"/>
              </w:rPr>
              <w:t>.</w:t>
            </w:r>
          </w:p>
          <w:p w14:paraId="73F842FD" w14:textId="64CA252B" w:rsidR="00601229" w:rsidRPr="0074737D" w:rsidRDefault="00D56334" w:rsidP="005C6183">
            <w:pPr>
              <w:autoSpaceDE w:val="0"/>
              <w:autoSpaceDN w:val="0"/>
              <w:adjustRightInd w:val="0"/>
              <w:spacing w:after="120" w:line="276" w:lineRule="auto"/>
              <w:rPr>
                <w:rFonts w:cs="Arial"/>
                <w:szCs w:val="20"/>
                <w:lang w:val="en-GB"/>
              </w:rPr>
            </w:pPr>
            <w:r w:rsidRPr="002619BC">
              <w:rPr>
                <w:rFonts w:cs="Arial"/>
                <w:szCs w:val="20"/>
              </w:rPr>
              <w:t xml:space="preserve">The candidate organization should have an appropriate management structure in place, ensuring effective and efficient management of their Human and Financial Resources. </w:t>
            </w:r>
            <w:r w:rsidR="00250E6A">
              <w:rPr>
                <w:rFonts w:cs="Arial"/>
                <w:szCs w:val="20"/>
              </w:rPr>
              <w:t>The candidate organization applying under this call would be requested to submit their latest financial statements and organizational structure.</w:t>
            </w:r>
          </w:p>
        </w:tc>
      </w:tr>
    </w:tbl>
    <w:p w14:paraId="06A36DDD" w14:textId="77777777" w:rsidR="00D56334" w:rsidRPr="00431C3C" w:rsidRDefault="00D56334" w:rsidP="00024E03">
      <w:pPr>
        <w:rPr>
          <w:rFonts w:cs="Arial"/>
        </w:rPr>
      </w:pPr>
    </w:p>
    <w:sectPr w:rsidR="00D56334" w:rsidRPr="00431C3C" w:rsidSect="00DD27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60F6" w14:textId="77777777" w:rsidR="0050474A" w:rsidRDefault="0050474A" w:rsidP="00361C9C">
      <w:r>
        <w:separator/>
      </w:r>
    </w:p>
  </w:endnote>
  <w:endnote w:type="continuationSeparator" w:id="0">
    <w:p w14:paraId="3386C020" w14:textId="77777777" w:rsidR="0050474A" w:rsidRDefault="0050474A" w:rsidP="0036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C877" w14:textId="77777777" w:rsidR="0050474A" w:rsidRDefault="0050474A" w:rsidP="00361C9C">
      <w:r>
        <w:separator/>
      </w:r>
    </w:p>
  </w:footnote>
  <w:footnote w:type="continuationSeparator" w:id="0">
    <w:p w14:paraId="08FFC823" w14:textId="77777777" w:rsidR="0050474A" w:rsidRDefault="0050474A" w:rsidP="00361C9C">
      <w:r>
        <w:continuationSeparator/>
      </w:r>
    </w:p>
  </w:footnote>
  <w:footnote w:id="1">
    <w:p w14:paraId="0E101DBE" w14:textId="77777777" w:rsidR="00361C9C" w:rsidRPr="006B79B9" w:rsidRDefault="00361C9C" w:rsidP="00361C9C">
      <w:pPr>
        <w:pStyle w:val="FootnoteText"/>
        <w:rPr>
          <w:lang w:val="en-GB"/>
        </w:rPr>
      </w:pPr>
      <w:r w:rsidRPr="006B79B9">
        <w:rPr>
          <w:rStyle w:val="FootnoteReference"/>
          <w:lang w:val="en-GB"/>
        </w:rPr>
        <w:footnoteRef/>
      </w:r>
      <w:r w:rsidRPr="006B79B9">
        <w:rPr>
          <w:lang w:val="en-GB"/>
        </w:rPr>
        <w:t xml:space="preserve"> Choose between: National NGO</w:t>
      </w:r>
      <w:r>
        <w:rPr>
          <w:lang w:val="en-GB"/>
        </w:rPr>
        <w:t xml:space="preserve"> (NGO)</w:t>
      </w:r>
      <w:r w:rsidRPr="006B79B9">
        <w:rPr>
          <w:lang w:val="en-GB"/>
        </w:rPr>
        <w:t>; International NGO</w:t>
      </w:r>
      <w:r>
        <w:rPr>
          <w:lang w:val="en-GB"/>
        </w:rPr>
        <w:t xml:space="preserve"> (INGO); Academic Institution; </w:t>
      </w:r>
      <w:r w:rsidRPr="006B79B9">
        <w:rPr>
          <w:lang w:val="en-GB"/>
        </w:rPr>
        <w:t>Community Based Organisation (CBO)</w:t>
      </w:r>
      <w:r>
        <w:rPr>
          <w:lang w:val="en-GB"/>
        </w:rPr>
        <w:t>;</w:t>
      </w:r>
      <w:r w:rsidRPr="00E03527">
        <w:rPr>
          <w:lang w:val="en-GB"/>
        </w:rPr>
        <w:t xml:space="preserve"> </w:t>
      </w:r>
      <w:r>
        <w:rPr>
          <w:lang w:val="en-GB"/>
        </w:rPr>
        <w:t>Foundation; Other (please specify).</w:t>
      </w:r>
    </w:p>
  </w:footnote>
  <w:footnote w:id="2">
    <w:p w14:paraId="1B51B6B3" w14:textId="4B06BAAF" w:rsidR="00361C9C" w:rsidRDefault="00361C9C" w:rsidP="00361C9C">
      <w:pPr>
        <w:pStyle w:val="FootnoteText"/>
      </w:pPr>
      <w:r>
        <w:rPr>
          <w:rStyle w:val="FootnoteReference"/>
        </w:rPr>
        <w:footnoteRef/>
      </w:r>
      <w:r>
        <w:t xml:space="preserve"> </w:t>
      </w:r>
      <w:r w:rsidRPr="00B9684A">
        <w:t xml:space="preserve">The specific sources from which the status of each of the </w:t>
      </w:r>
      <w:r>
        <w:t>performance</w:t>
      </w:r>
      <w:r w:rsidRPr="00B9684A">
        <w:t xml:space="preserve"> indicators can be ascertained</w:t>
      </w:r>
      <w:r>
        <w:t xml:space="preserve">. If any data source is a survey or a study which the implementing partner is planning to conduct for this </w:t>
      </w:r>
      <w:proofErr w:type="spellStart"/>
      <w:r>
        <w:t>programme</w:t>
      </w:r>
      <w:proofErr w:type="spellEnd"/>
      <w:r>
        <w:t>, this should be planned and budgeted for in section 3 below (</w:t>
      </w:r>
      <w:proofErr w:type="spellStart"/>
      <w:r>
        <w:t>programme</w:t>
      </w:r>
      <w:proofErr w:type="spellEnd"/>
      <w:r>
        <w:t xml:space="preserve"> workplan and budget). </w:t>
      </w:r>
    </w:p>
  </w:footnote>
  <w:footnote w:id="3">
    <w:p w14:paraId="28DABF1B" w14:textId="77777777" w:rsidR="00361C9C" w:rsidRDefault="00361C9C" w:rsidP="00361C9C">
      <w:pPr>
        <w:pStyle w:val="FootnoteText"/>
      </w:pPr>
      <w:r>
        <w:rPr>
          <w:rStyle w:val="FootnoteReference"/>
        </w:rPr>
        <w:footnoteRef/>
      </w:r>
      <w:r>
        <w:t xml:space="preserve"> </w:t>
      </w:r>
      <w:r w:rsidRPr="003B5E2E">
        <w:t xml:space="preserve">Refer to Section 1.3 of the </w:t>
      </w:r>
      <w:r>
        <w:rPr>
          <w:rFonts w:eastAsia="Calibri" w:cs="Arial"/>
          <w:lang w:val="en-GB"/>
        </w:rPr>
        <w:t>Call for Expression of Interest</w:t>
      </w:r>
      <w:r>
        <w:t>.</w:t>
      </w:r>
      <w:r w:rsidRPr="001A4A39">
        <w:t xml:space="preserve"> If the </w:t>
      </w:r>
      <w:proofErr w:type="spellStart"/>
      <w:r>
        <w:t>programme</w:t>
      </w:r>
      <w:proofErr w:type="spellEnd"/>
      <w:r w:rsidRPr="001A4A39">
        <w:t xml:space="preserve"> contributes to more than one </w:t>
      </w:r>
      <w:r>
        <w:t>result</w:t>
      </w:r>
      <w:r w:rsidRPr="001A4A39">
        <w:t xml:space="preserve">, each should be identified in a separate line, with </w:t>
      </w:r>
      <w:proofErr w:type="spellStart"/>
      <w:r>
        <w:t>programme</w:t>
      </w:r>
      <w:proofErr w:type="spellEnd"/>
      <w:r w:rsidRPr="001A4A39">
        <w:t xml:space="preserve"> outputs listed below each corresponding </w:t>
      </w:r>
      <w:proofErr w:type="gramStart"/>
      <w:r>
        <w:t>result</w:t>
      </w:r>
      <w:r w:rsidRPr="001A4A39">
        <w:t>..</w:t>
      </w:r>
      <w:proofErr w:type="gramEnd"/>
    </w:p>
  </w:footnote>
  <w:footnote w:id="4">
    <w:p w14:paraId="6AE22C9F" w14:textId="77777777" w:rsidR="00361C9C" w:rsidRDefault="00361C9C" w:rsidP="00361C9C">
      <w:pPr>
        <w:pStyle w:val="FootnoteText"/>
      </w:pPr>
      <w:r>
        <w:rPr>
          <w:rStyle w:val="FootnoteReference"/>
        </w:rPr>
        <w:footnoteRef/>
      </w:r>
      <w:r>
        <w:t xml:space="preserve"> </w:t>
      </w:r>
      <w:r w:rsidRPr="00217C8F">
        <w:t xml:space="preserve">The budget is prepared in the currency of implementation. Most generally, this </w:t>
      </w:r>
      <w:proofErr w:type="gramStart"/>
      <w:r w:rsidRPr="00217C8F">
        <w:t>correspond</w:t>
      </w:r>
      <w:proofErr w:type="gramEnd"/>
      <w:r w:rsidRPr="00217C8F">
        <w:t xml:space="preserve"> to the local currency in the country.</w:t>
      </w:r>
    </w:p>
  </w:footnote>
  <w:footnote w:id="5">
    <w:p w14:paraId="01D6CA59" w14:textId="77777777" w:rsidR="00361C9C" w:rsidRDefault="00361C9C" w:rsidP="00361C9C">
      <w:pPr>
        <w:pStyle w:val="FootnoteText"/>
      </w:pPr>
      <w:r>
        <w:rPr>
          <w:rStyle w:val="FootnoteReference"/>
        </w:rPr>
        <w:footnoteRef/>
      </w:r>
      <w:r>
        <w:t xml:space="preserve"> Costs budgeted as part of the </w:t>
      </w:r>
      <w:proofErr w:type="spellStart"/>
      <w:r>
        <w:t>programme</w:t>
      </w:r>
      <w:proofErr w:type="spellEnd"/>
      <w:r>
        <w:t xml:space="preserve"> output budgeting include the following: </w:t>
      </w:r>
    </w:p>
    <w:p w14:paraId="281D721B" w14:textId="77777777" w:rsidR="00361C9C" w:rsidRDefault="00361C9C" w:rsidP="00361C9C">
      <w:pPr>
        <w:pStyle w:val="FootnoteText"/>
        <w:numPr>
          <w:ilvl w:val="0"/>
          <w:numId w:val="33"/>
        </w:numPr>
        <w:ind w:hanging="218"/>
      </w:pPr>
      <w:r>
        <w:t xml:space="preserve">Cash for activities, such as workshop or </w:t>
      </w:r>
      <w:proofErr w:type="gramStart"/>
      <w:r>
        <w:t>trainings;</w:t>
      </w:r>
      <w:proofErr w:type="gramEnd"/>
    </w:p>
    <w:p w14:paraId="0CAF2B03" w14:textId="77777777" w:rsidR="00361C9C" w:rsidRDefault="00361C9C" w:rsidP="00361C9C">
      <w:pPr>
        <w:pStyle w:val="FootnoteText"/>
        <w:numPr>
          <w:ilvl w:val="0"/>
          <w:numId w:val="33"/>
        </w:numPr>
        <w:ind w:hanging="218"/>
      </w:pPr>
      <w:r>
        <w:t xml:space="preserve">Cost of supplies that directly assist beneficiaries or </w:t>
      </w:r>
      <w:proofErr w:type="gramStart"/>
      <w:r>
        <w:t>beneficiaries</w:t>
      </w:r>
      <w:proofErr w:type="gramEnd"/>
      <w:r>
        <w:t xml:space="preserve"> institutions, including warehousing, transport and assembling;</w:t>
      </w:r>
    </w:p>
    <w:p w14:paraId="3711DB39" w14:textId="77777777" w:rsidR="00361C9C" w:rsidRDefault="00361C9C" w:rsidP="00361C9C">
      <w:pPr>
        <w:pStyle w:val="FootnoteText"/>
        <w:numPr>
          <w:ilvl w:val="0"/>
          <w:numId w:val="33"/>
        </w:numPr>
        <w:ind w:hanging="218"/>
      </w:pPr>
      <w:r>
        <w:t>Technical assistance</w:t>
      </w:r>
      <w:r w:rsidRPr="00433105">
        <w:t xml:space="preserve"> </w:t>
      </w:r>
      <w:r>
        <w:t>and costs of technical staff to directly support beneficiaries / beneficiary institutions (experts in health, education, protection, etc.</w:t>
      </w:r>
      <w:proofErr w:type="gramStart"/>
      <w:r>
        <w:t>);</w:t>
      </w:r>
      <w:proofErr w:type="gramEnd"/>
    </w:p>
    <w:p w14:paraId="4313D7F9" w14:textId="77777777" w:rsidR="00361C9C" w:rsidRDefault="00361C9C" w:rsidP="00361C9C">
      <w:pPr>
        <w:pStyle w:val="FootnoteText"/>
        <w:numPr>
          <w:ilvl w:val="0"/>
          <w:numId w:val="33"/>
        </w:numPr>
        <w:ind w:hanging="218"/>
      </w:pPr>
      <w:r>
        <w:t xml:space="preserve">Cost of surveys and other data collection activities in relation to beneficiaries or measurement or </w:t>
      </w:r>
      <w:proofErr w:type="spellStart"/>
      <w:r>
        <w:t>programme</w:t>
      </w:r>
      <w:proofErr w:type="spellEnd"/>
      <w:r>
        <w:t xml:space="preserve"> expected </w:t>
      </w:r>
      <w:proofErr w:type="gramStart"/>
      <w:r>
        <w:t>results;</w:t>
      </w:r>
      <w:proofErr w:type="gramEnd"/>
    </w:p>
    <w:p w14:paraId="6B51431F" w14:textId="77777777" w:rsidR="00361C9C" w:rsidRDefault="00361C9C" w:rsidP="00361C9C">
      <w:pPr>
        <w:pStyle w:val="FootnoteText"/>
        <w:numPr>
          <w:ilvl w:val="0"/>
          <w:numId w:val="33"/>
        </w:numPr>
        <w:ind w:hanging="218"/>
      </w:pPr>
      <w:r>
        <w:t xml:space="preserve">Communication activities to directly support </w:t>
      </w:r>
      <w:proofErr w:type="spellStart"/>
      <w:r>
        <w:t>programme</w:t>
      </w:r>
      <w:proofErr w:type="spellEnd"/>
      <w:r>
        <w:t xml:space="preserve"> planned results.</w:t>
      </w:r>
    </w:p>
  </w:footnote>
  <w:footnote w:id="6">
    <w:p w14:paraId="2788EA09" w14:textId="77777777" w:rsidR="00361C9C" w:rsidRDefault="00361C9C" w:rsidP="00361C9C">
      <w:pPr>
        <w:pStyle w:val="FootnoteText"/>
      </w:pPr>
      <w:r>
        <w:rPr>
          <w:rStyle w:val="FootnoteReference"/>
        </w:rPr>
        <w:footnoteRef/>
      </w:r>
      <w:r>
        <w:t xml:space="preserve"> Costs of technical assistance/staff directly related to the achievement of planned results are budgeted as part of </w:t>
      </w:r>
      <w:proofErr w:type="spellStart"/>
      <w:r>
        <w:t>programme</w:t>
      </w:r>
      <w:proofErr w:type="spellEnd"/>
      <w:r>
        <w:t xml:space="preserve"> output budgeting, see above footnote 4.</w:t>
      </w:r>
    </w:p>
  </w:footnote>
  <w:footnote w:id="7">
    <w:p w14:paraId="4A8712CB" w14:textId="77777777" w:rsidR="00361C9C" w:rsidRDefault="00361C9C" w:rsidP="00361C9C">
      <w:pPr>
        <w:pStyle w:val="FootnoteText"/>
      </w:pPr>
      <w:r>
        <w:rPr>
          <w:rStyle w:val="FootnoteReference"/>
        </w:rPr>
        <w:footnoteRef/>
      </w:r>
      <w:r>
        <w:t xml:space="preserve"> Costs of M&amp;E and communication activities directly related to the achievement of the planned results re budgeted as part of the </w:t>
      </w:r>
      <w:proofErr w:type="spellStart"/>
      <w:r>
        <w:t>programme</w:t>
      </w:r>
      <w:proofErr w:type="spellEnd"/>
      <w:r>
        <w:t xml:space="preserve"> output budgeting, see above footnote 4. </w:t>
      </w:r>
    </w:p>
  </w:footnote>
  <w:footnote w:id="8">
    <w:p w14:paraId="3AE8C013" w14:textId="77777777" w:rsidR="00361C9C" w:rsidRDefault="00361C9C" w:rsidP="00361C9C">
      <w:pPr>
        <w:pStyle w:val="FootnoteText"/>
      </w:pPr>
      <w:r>
        <w:rPr>
          <w:rStyle w:val="FootnoteReference"/>
        </w:rPr>
        <w:footnoteRef/>
      </w:r>
      <w:r>
        <w:t xml:space="preserve"> Only payable to organizations with headquarters outside of the country of implementation. </w:t>
      </w:r>
    </w:p>
  </w:footnote>
  <w:footnote w:id="9">
    <w:p w14:paraId="0E1D79F0" w14:textId="77777777" w:rsidR="00361C9C" w:rsidRDefault="00361C9C" w:rsidP="00361C9C">
      <w:pPr>
        <w:pStyle w:val="FootnoteText"/>
      </w:pPr>
      <w:r>
        <w:rPr>
          <w:rStyle w:val="FootnoteReference"/>
        </w:rPr>
        <w:footnoteRef/>
      </w:r>
      <w:r>
        <w:t xml:space="preserve"> Amount is an estimate. Amount paid</w:t>
      </w:r>
      <w:r w:rsidRPr="00D7110F">
        <w:rPr>
          <w:lang w:val="en-GB"/>
        </w:rPr>
        <w:t>is a standard 7% on actual expenditures subject to calculation</w:t>
      </w:r>
      <w:r>
        <w:rPr>
          <w:lang w:val="en-GB"/>
        </w:rPr>
        <w:t xml:space="preserve"> exclusions as per Annex I of the CSO Procedure.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7C5"/>
    <w:multiLevelType w:val="hybridMultilevel"/>
    <w:tmpl w:val="2E060072"/>
    <w:lvl w:ilvl="0" w:tplc="5844C21E">
      <w:start w:val="1"/>
      <w:numFmt w:val="lowerLetter"/>
      <w:lvlText w:val="%1)"/>
      <w:lvlJc w:val="left"/>
      <w:pPr>
        <w:ind w:left="1080" w:hanging="360"/>
      </w:pPr>
      <w:rPr>
        <w:rFonts w:ascii="Times New Roman" w:eastAsia="Times New Roman" w:hAnsi="Times New Roman" w:cs="Times New Roman"/>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413BD"/>
    <w:multiLevelType w:val="hybridMultilevel"/>
    <w:tmpl w:val="B8E6DA90"/>
    <w:lvl w:ilvl="0" w:tplc="04090001">
      <w:start w:val="1"/>
      <w:numFmt w:val="bullet"/>
      <w:lvlText w:val=""/>
      <w:lvlJc w:val="left"/>
      <w:pPr>
        <w:tabs>
          <w:tab w:val="num" w:pos="720"/>
        </w:tabs>
        <w:ind w:left="720" w:hanging="360"/>
      </w:pPr>
      <w:rPr>
        <w:rFonts w:ascii="Symbol" w:hAnsi="Symbol" w:hint="default"/>
      </w:rPr>
    </w:lvl>
    <w:lvl w:ilvl="1" w:tplc="EC7A8638">
      <w:start w:val="7"/>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D3103"/>
    <w:multiLevelType w:val="hybridMultilevel"/>
    <w:tmpl w:val="F7E0171E"/>
    <w:lvl w:ilvl="0" w:tplc="D4AE905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34122B"/>
    <w:multiLevelType w:val="multilevel"/>
    <w:tmpl w:val="3DAC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601C2"/>
    <w:multiLevelType w:val="hybridMultilevel"/>
    <w:tmpl w:val="44F8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D5D7D"/>
    <w:multiLevelType w:val="hybridMultilevel"/>
    <w:tmpl w:val="B57CF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FA5B1D"/>
    <w:multiLevelType w:val="hybridMultilevel"/>
    <w:tmpl w:val="697E710C"/>
    <w:lvl w:ilvl="0" w:tplc="FEB894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44BB7"/>
    <w:multiLevelType w:val="multilevel"/>
    <w:tmpl w:val="E71CA7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D9A1B0F"/>
    <w:multiLevelType w:val="hybridMultilevel"/>
    <w:tmpl w:val="911E9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B0CE8"/>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82D7B"/>
    <w:multiLevelType w:val="hybridMultilevel"/>
    <w:tmpl w:val="2868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243BC"/>
    <w:multiLevelType w:val="hybridMultilevel"/>
    <w:tmpl w:val="E88C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E1704"/>
    <w:multiLevelType w:val="hybridMultilevel"/>
    <w:tmpl w:val="049041C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11581"/>
    <w:multiLevelType w:val="hybridMultilevel"/>
    <w:tmpl w:val="5180087A"/>
    <w:lvl w:ilvl="0" w:tplc="E334F4B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05314"/>
    <w:multiLevelType w:val="hybridMultilevel"/>
    <w:tmpl w:val="3BE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5" w15:restartNumberingAfterBreak="0">
    <w:nsid w:val="42590C5B"/>
    <w:multiLevelType w:val="multilevel"/>
    <w:tmpl w:val="7F44D0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4A66209"/>
    <w:multiLevelType w:val="multilevel"/>
    <w:tmpl w:val="84F66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F01B66"/>
    <w:multiLevelType w:val="hybridMultilevel"/>
    <w:tmpl w:val="27FC66A8"/>
    <w:lvl w:ilvl="0" w:tplc="01B6FA04">
      <w:start w:val="7"/>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272E7"/>
    <w:multiLevelType w:val="hybridMultilevel"/>
    <w:tmpl w:val="DB803C8C"/>
    <w:lvl w:ilvl="0" w:tplc="2E0E40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904F8"/>
    <w:multiLevelType w:val="hybridMultilevel"/>
    <w:tmpl w:val="B956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90D29"/>
    <w:multiLevelType w:val="hybridMultilevel"/>
    <w:tmpl w:val="28E66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DA3809"/>
    <w:multiLevelType w:val="multilevel"/>
    <w:tmpl w:val="E7D0B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C513F5"/>
    <w:multiLevelType w:val="hybridMultilevel"/>
    <w:tmpl w:val="E028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621E1"/>
    <w:multiLevelType w:val="hybridMultilevel"/>
    <w:tmpl w:val="2E060072"/>
    <w:lvl w:ilvl="0" w:tplc="5844C21E">
      <w:start w:val="1"/>
      <w:numFmt w:val="lowerLetter"/>
      <w:lvlText w:val="%1)"/>
      <w:lvlJc w:val="left"/>
      <w:pPr>
        <w:ind w:left="1080" w:hanging="360"/>
      </w:pPr>
      <w:rPr>
        <w:rFonts w:ascii="Times New Roman" w:eastAsia="Times New Roman" w:hAnsi="Times New Roman" w:cs="Times New Roman"/>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F45900"/>
    <w:multiLevelType w:val="hybridMultilevel"/>
    <w:tmpl w:val="74427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8F7908"/>
    <w:multiLevelType w:val="hybridMultilevel"/>
    <w:tmpl w:val="EA5E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171CF"/>
    <w:multiLevelType w:val="hybridMultilevel"/>
    <w:tmpl w:val="7348F974"/>
    <w:lvl w:ilvl="0" w:tplc="55AAE952">
      <w:start w:val="7"/>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D010D"/>
    <w:multiLevelType w:val="hybridMultilevel"/>
    <w:tmpl w:val="D898E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94E12"/>
    <w:multiLevelType w:val="hybridMultilevel"/>
    <w:tmpl w:val="336034F4"/>
    <w:lvl w:ilvl="0" w:tplc="08090017">
      <w:start w:val="1"/>
      <w:numFmt w:val="lowerLetter"/>
      <w:lvlText w:val="%1)"/>
      <w:lvlJc w:val="left"/>
      <w:pPr>
        <w:ind w:left="2610" w:hanging="360"/>
      </w:pPr>
      <w:rPr>
        <w:rFonts w:hint="default"/>
      </w:r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30" w15:restartNumberingAfterBreak="0">
    <w:nsid w:val="7ABD0655"/>
    <w:multiLevelType w:val="multilevel"/>
    <w:tmpl w:val="16CAB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6513B0"/>
    <w:multiLevelType w:val="multilevel"/>
    <w:tmpl w:val="09CC13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EE02F45"/>
    <w:multiLevelType w:val="hybridMultilevel"/>
    <w:tmpl w:val="2502334A"/>
    <w:lvl w:ilvl="0" w:tplc="55F8A48C">
      <w:start w:val="1"/>
      <w:numFmt w:val="bullet"/>
      <w:pStyle w:val="ListBullet3"/>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9"/>
  </w:num>
  <w:num w:numId="3">
    <w:abstractNumId w:val="29"/>
  </w:num>
  <w:num w:numId="4">
    <w:abstractNumId w:val="20"/>
  </w:num>
  <w:num w:numId="5">
    <w:abstractNumId w:val="32"/>
  </w:num>
  <w:num w:numId="6">
    <w:abstractNumId w:val="0"/>
  </w:num>
  <w:num w:numId="7">
    <w:abstractNumId w:val="14"/>
  </w:num>
  <w:num w:numId="8">
    <w:abstractNumId w:val="23"/>
  </w:num>
  <w:num w:numId="9">
    <w:abstractNumId w:val="10"/>
  </w:num>
  <w:num w:numId="10">
    <w:abstractNumId w:val="18"/>
  </w:num>
  <w:num w:numId="11">
    <w:abstractNumId w:val="6"/>
  </w:num>
  <w:num w:numId="12">
    <w:abstractNumId w:val="22"/>
  </w:num>
  <w:num w:numId="13">
    <w:abstractNumId w:val="17"/>
  </w:num>
  <w:num w:numId="14">
    <w:abstractNumId w:val="27"/>
  </w:num>
  <w:num w:numId="15">
    <w:abstractNumId w:val="4"/>
  </w:num>
  <w:num w:numId="16">
    <w:abstractNumId w:val="21"/>
  </w:num>
  <w:num w:numId="17">
    <w:abstractNumId w:val="26"/>
  </w:num>
  <w:num w:numId="18">
    <w:abstractNumId w:val="30"/>
  </w:num>
  <w:num w:numId="19">
    <w:abstractNumId w:val="19"/>
  </w:num>
  <w:num w:numId="20">
    <w:abstractNumId w:val="16"/>
  </w:num>
  <w:num w:numId="21">
    <w:abstractNumId w:val="3"/>
  </w:num>
  <w:num w:numId="22">
    <w:abstractNumId w:val="31"/>
  </w:num>
  <w:num w:numId="23">
    <w:abstractNumId w:val="15"/>
  </w:num>
  <w:num w:numId="24">
    <w:abstractNumId w:val="7"/>
  </w:num>
  <w:num w:numId="25">
    <w:abstractNumId w:val="8"/>
  </w:num>
  <w:num w:numId="26">
    <w:abstractNumId w:val="1"/>
  </w:num>
  <w:num w:numId="27">
    <w:abstractNumId w:val="13"/>
  </w:num>
  <w:num w:numId="28">
    <w:abstractNumId w:val="2"/>
  </w:num>
  <w:num w:numId="29">
    <w:abstractNumId w:val="5"/>
  </w:num>
  <w:num w:numId="30">
    <w:abstractNumId w:val="28"/>
  </w:num>
  <w:num w:numId="31">
    <w:abstractNumId w:val="12"/>
  </w:num>
  <w:num w:numId="32">
    <w:abstractNumId w:val="1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FF3"/>
    <w:rsid w:val="0002322C"/>
    <w:rsid w:val="00023D46"/>
    <w:rsid w:val="00024E03"/>
    <w:rsid w:val="0003734F"/>
    <w:rsid w:val="0005012A"/>
    <w:rsid w:val="00056275"/>
    <w:rsid w:val="000650EC"/>
    <w:rsid w:val="00072C7C"/>
    <w:rsid w:val="000776ED"/>
    <w:rsid w:val="000D6609"/>
    <w:rsid w:val="000E1A62"/>
    <w:rsid w:val="00102CC0"/>
    <w:rsid w:val="00116805"/>
    <w:rsid w:val="00116C95"/>
    <w:rsid w:val="0011772A"/>
    <w:rsid w:val="00120696"/>
    <w:rsid w:val="00126098"/>
    <w:rsid w:val="00153CA6"/>
    <w:rsid w:val="001541A1"/>
    <w:rsid w:val="00165D9E"/>
    <w:rsid w:val="001717A9"/>
    <w:rsid w:val="00175019"/>
    <w:rsid w:val="001F0554"/>
    <w:rsid w:val="001F6B3E"/>
    <w:rsid w:val="00220A22"/>
    <w:rsid w:val="00221BC3"/>
    <w:rsid w:val="002240AC"/>
    <w:rsid w:val="00240D3E"/>
    <w:rsid w:val="00250E6A"/>
    <w:rsid w:val="002601F0"/>
    <w:rsid w:val="002619BC"/>
    <w:rsid w:val="00261F45"/>
    <w:rsid w:val="002803F4"/>
    <w:rsid w:val="002B1615"/>
    <w:rsid w:val="002B7515"/>
    <w:rsid w:val="002B7E8A"/>
    <w:rsid w:val="002C2235"/>
    <w:rsid w:val="003023FB"/>
    <w:rsid w:val="00307433"/>
    <w:rsid w:val="00350528"/>
    <w:rsid w:val="0036045D"/>
    <w:rsid w:val="00361C9C"/>
    <w:rsid w:val="003A0111"/>
    <w:rsid w:val="003A3587"/>
    <w:rsid w:val="003C2599"/>
    <w:rsid w:val="003D50CA"/>
    <w:rsid w:val="003E0465"/>
    <w:rsid w:val="003F5F56"/>
    <w:rsid w:val="00431C3C"/>
    <w:rsid w:val="00446FF3"/>
    <w:rsid w:val="0046371B"/>
    <w:rsid w:val="004732F9"/>
    <w:rsid w:val="00491B18"/>
    <w:rsid w:val="004962BB"/>
    <w:rsid w:val="004A0C34"/>
    <w:rsid w:val="004C0AE7"/>
    <w:rsid w:val="004C2558"/>
    <w:rsid w:val="004E5747"/>
    <w:rsid w:val="0050474A"/>
    <w:rsid w:val="00517F54"/>
    <w:rsid w:val="005305D7"/>
    <w:rsid w:val="0057116E"/>
    <w:rsid w:val="00580813"/>
    <w:rsid w:val="005919C0"/>
    <w:rsid w:val="005B02F0"/>
    <w:rsid w:val="005B1EE1"/>
    <w:rsid w:val="005C6183"/>
    <w:rsid w:val="005D3944"/>
    <w:rsid w:val="005F2F5F"/>
    <w:rsid w:val="00601229"/>
    <w:rsid w:val="006071E8"/>
    <w:rsid w:val="006102E0"/>
    <w:rsid w:val="00625B6F"/>
    <w:rsid w:val="006756F6"/>
    <w:rsid w:val="00677551"/>
    <w:rsid w:val="0069112C"/>
    <w:rsid w:val="00692647"/>
    <w:rsid w:val="006A1848"/>
    <w:rsid w:val="006B36AE"/>
    <w:rsid w:val="006C0B0D"/>
    <w:rsid w:val="006C43A9"/>
    <w:rsid w:val="006C61D5"/>
    <w:rsid w:val="006D62A2"/>
    <w:rsid w:val="0071295E"/>
    <w:rsid w:val="00735436"/>
    <w:rsid w:val="0074737D"/>
    <w:rsid w:val="00756BBE"/>
    <w:rsid w:val="00764C70"/>
    <w:rsid w:val="00774D2B"/>
    <w:rsid w:val="007807CB"/>
    <w:rsid w:val="00787345"/>
    <w:rsid w:val="007879AB"/>
    <w:rsid w:val="00793427"/>
    <w:rsid w:val="007A699D"/>
    <w:rsid w:val="007E58E4"/>
    <w:rsid w:val="00800157"/>
    <w:rsid w:val="008177B4"/>
    <w:rsid w:val="00833AAB"/>
    <w:rsid w:val="0083444A"/>
    <w:rsid w:val="00885EF7"/>
    <w:rsid w:val="00891801"/>
    <w:rsid w:val="008A2353"/>
    <w:rsid w:val="008A25D6"/>
    <w:rsid w:val="008C44CC"/>
    <w:rsid w:val="00912326"/>
    <w:rsid w:val="009220EC"/>
    <w:rsid w:val="009239DC"/>
    <w:rsid w:val="00945F29"/>
    <w:rsid w:val="009650E0"/>
    <w:rsid w:val="009713EC"/>
    <w:rsid w:val="0098513E"/>
    <w:rsid w:val="00985E0D"/>
    <w:rsid w:val="009A55C7"/>
    <w:rsid w:val="009B3F84"/>
    <w:rsid w:val="009B41FD"/>
    <w:rsid w:val="009B580A"/>
    <w:rsid w:val="009C2CCB"/>
    <w:rsid w:val="009D5205"/>
    <w:rsid w:val="009D59ED"/>
    <w:rsid w:val="009D72A2"/>
    <w:rsid w:val="009E7553"/>
    <w:rsid w:val="009F0E15"/>
    <w:rsid w:val="009F3D20"/>
    <w:rsid w:val="00A05436"/>
    <w:rsid w:val="00A06D10"/>
    <w:rsid w:val="00A076F8"/>
    <w:rsid w:val="00A30368"/>
    <w:rsid w:val="00A35F5C"/>
    <w:rsid w:val="00A54D2D"/>
    <w:rsid w:val="00A57944"/>
    <w:rsid w:val="00A61674"/>
    <w:rsid w:val="00A92DA0"/>
    <w:rsid w:val="00A94499"/>
    <w:rsid w:val="00AA21C1"/>
    <w:rsid w:val="00AA7AED"/>
    <w:rsid w:val="00AE090F"/>
    <w:rsid w:val="00AE4AF0"/>
    <w:rsid w:val="00AE76AA"/>
    <w:rsid w:val="00B1782C"/>
    <w:rsid w:val="00B3194A"/>
    <w:rsid w:val="00B3277A"/>
    <w:rsid w:val="00B35719"/>
    <w:rsid w:val="00B624F6"/>
    <w:rsid w:val="00B6350F"/>
    <w:rsid w:val="00B707AB"/>
    <w:rsid w:val="00B84450"/>
    <w:rsid w:val="00BA0C49"/>
    <w:rsid w:val="00BA0F8C"/>
    <w:rsid w:val="00BA759F"/>
    <w:rsid w:val="00BB3E1C"/>
    <w:rsid w:val="00BB524D"/>
    <w:rsid w:val="00BD2766"/>
    <w:rsid w:val="00BD7EBE"/>
    <w:rsid w:val="00C5777C"/>
    <w:rsid w:val="00C762D6"/>
    <w:rsid w:val="00CB34FD"/>
    <w:rsid w:val="00CE2774"/>
    <w:rsid w:val="00CE30EE"/>
    <w:rsid w:val="00D15800"/>
    <w:rsid w:val="00D174F1"/>
    <w:rsid w:val="00D214F9"/>
    <w:rsid w:val="00D33C37"/>
    <w:rsid w:val="00D36EFF"/>
    <w:rsid w:val="00D51C4F"/>
    <w:rsid w:val="00D56334"/>
    <w:rsid w:val="00D7106D"/>
    <w:rsid w:val="00D71A10"/>
    <w:rsid w:val="00D845F7"/>
    <w:rsid w:val="00D9796A"/>
    <w:rsid w:val="00D97E4D"/>
    <w:rsid w:val="00DA1941"/>
    <w:rsid w:val="00DD27A1"/>
    <w:rsid w:val="00DD5E27"/>
    <w:rsid w:val="00DE0FBB"/>
    <w:rsid w:val="00DF3224"/>
    <w:rsid w:val="00DF798E"/>
    <w:rsid w:val="00E01B03"/>
    <w:rsid w:val="00E11A7C"/>
    <w:rsid w:val="00E27497"/>
    <w:rsid w:val="00E37F7E"/>
    <w:rsid w:val="00E4017F"/>
    <w:rsid w:val="00E64774"/>
    <w:rsid w:val="00E86364"/>
    <w:rsid w:val="00EA391B"/>
    <w:rsid w:val="00EC27B4"/>
    <w:rsid w:val="00EE23D7"/>
    <w:rsid w:val="00F01E08"/>
    <w:rsid w:val="00F02A27"/>
    <w:rsid w:val="00F1620A"/>
    <w:rsid w:val="00F4097C"/>
    <w:rsid w:val="00F43637"/>
    <w:rsid w:val="00F44F67"/>
    <w:rsid w:val="00F6010B"/>
    <w:rsid w:val="00F64059"/>
    <w:rsid w:val="00FA1FEE"/>
    <w:rsid w:val="00FD30EB"/>
    <w:rsid w:val="00FD6FA7"/>
    <w:rsid w:val="00FF52A1"/>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2728"/>
  <w15:chartTrackingRefBased/>
  <w15:docId w15:val="{C0BB857F-F385-448A-938C-4C243096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F3"/>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446F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446FF3"/>
    <w:pPr>
      <w:keepLines w:val="0"/>
      <w:tabs>
        <w:tab w:val="left" w:pos="1134"/>
      </w:tabs>
      <w:spacing w:before="0" w:after="120"/>
      <w:ind w:left="142" w:hanging="142"/>
      <w:outlineLvl w:val="1"/>
    </w:pPr>
    <w:rPr>
      <w:rFonts w:ascii="Arial" w:eastAsia="Times" w:hAnsi="Arial" w:cs="Arial"/>
      <w:b/>
      <w:color w:val="0099FF"/>
      <w:spacing w:val="-2"/>
      <w:sz w:val="22"/>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6FF3"/>
    <w:rPr>
      <w:rFonts w:ascii="Arial" w:eastAsia="Times" w:hAnsi="Arial" w:cs="Arial"/>
      <w:b/>
      <w:color w:val="0099FF"/>
      <w:spacing w:val="-2"/>
      <w:szCs w:val="36"/>
      <w:lang w:eastAsia="en-GB"/>
    </w:rPr>
  </w:style>
  <w:style w:type="character" w:styleId="Hyperlink">
    <w:name w:val="Hyperlink"/>
    <w:basedOn w:val="DefaultParagraphFont"/>
    <w:uiPriority w:val="99"/>
    <w:unhideWhenUsed/>
    <w:rsid w:val="00446FF3"/>
    <w:rPr>
      <w:color w:val="0563C1" w:themeColor="hyperlink"/>
      <w:u w:val="single"/>
    </w:rPr>
  </w:style>
  <w:style w:type="table" w:styleId="TableGrid">
    <w:name w:val="Table Grid"/>
    <w:basedOn w:val="TableNormal"/>
    <w:uiPriority w:val="39"/>
    <w:rsid w:val="00446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w:basedOn w:val="Normal"/>
    <w:link w:val="ListParagraphChar"/>
    <w:uiPriority w:val="34"/>
    <w:qFormat/>
    <w:rsid w:val="00446FF3"/>
    <w:pPr>
      <w:ind w:left="720"/>
      <w:contextualSpacing/>
    </w:pPr>
  </w:style>
  <w:style w:type="character" w:customStyle="1" w:styleId="Heading1Char">
    <w:name w:val="Heading 1 Char"/>
    <w:basedOn w:val="DefaultParagraphFont"/>
    <w:link w:val="Heading1"/>
    <w:uiPriority w:val="9"/>
    <w:rsid w:val="00446FF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semiHidden/>
    <w:unhideWhenUsed/>
    <w:rsid w:val="009D5205"/>
    <w:rPr>
      <w:sz w:val="16"/>
      <w:szCs w:val="16"/>
    </w:rPr>
  </w:style>
  <w:style w:type="paragraph" w:styleId="CommentText">
    <w:name w:val="annotation text"/>
    <w:basedOn w:val="Normal"/>
    <w:link w:val="CommentTextChar"/>
    <w:uiPriority w:val="99"/>
    <w:semiHidden/>
    <w:unhideWhenUsed/>
    <w:rsid w:val="009D5205"/>
    <w:pPr>
      <w:jc w:val="left"/>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semiHidden/>
    <w:rsid w:val="009D520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05"/>
    <w:rPr>
      <w:rFonts w:ascii="Segoe UI" w:hAnsi="Segoe UI" w:cs="Segoe UI"/>
      <w:sz w:val="18"/>
      <w:szCs w:val="18"/>
    </w:rPr>
  </w:style>
  <w:style w:type="paragraph" w:styleId="NoSpacing">
    <w:name w:val="No Spacing"/>
    <w:uiPriority w:val="1"/>
    <w:qFormat/>
    <w:rsid w:val="009D5205"/>
    <w:pPr>
      <w:spacing w:after="0" w:line="240" w:lineRule="auto"/>
    </w:pPr>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FA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FA1FEE"/>
    <w:rPr>
      <w:rFonts w:ascii="Courier New" w:eastAsia="Times New Roman" w:hAnsi="Courier New" w:cs="Courier New"/>
      <w:sz w:val="20"/>
      <w:szCs w:val="20"/>
    </w:rPr>
  </w:style>
  <w:style w:type="paragraph" w:styleId="ListBullet3">
    <w:name w:val="List Bullet 3"/>
    <w:basedOn w:val="Normal"/>
    <w:uiPriority w:val="99"/>
    <w:unhideWhenUsed/>
    <w:rsid w:val="00D56334"/>
    <w:pPr>
      <w:numPr>
        <w:numId w:val="5"/>
      </w:numPr>
      <w:jc w:val="left"/>
    </w:pPr>
    <w:rPr>
      <w:rFonts w:ascii="Times New Roman" w:eastAsia="Times New Roman" w:hAnsi="Times New Roman" w:cs="Times New Roman"/>
      <w:sz w:val="24"/>
      <w:szCs w:val="24"/>
    </w:rPr>
  </w:style>
  <w:style w:type="character" w:customStyle="1" w:styleId="ListParagraphChar">
    <w:name w:val="List Paragraph Char"/>
    <w:aliases w:val="Table Char"/>
    <w:link w:val="ListParagraph"/>
    <w:uiPriority w:val="34"/>
    <w:locked/>
    <w:rsid w:val="00D56334"/>
    <w:rPr>
      <w:rFonts w:ascii="Arial" w:hAnsi="Arial"/>
      <w:sz w:val="20"/>
    </w:rPr>
  </w:style>
  <w:style w:type="character" w:styleId="Mention">
    <w:name w:val="Mention"/>
    <w:basedOn w:val="DefaultParagraphFont"/>
    <w:uiPriority w:val="99"/>
    <w:semiHidden/>
    <w:unhideWhenUsed/>
    <w:rsid w:val="00D56334"/>
    <w:rPr>
      <w:color w:val="2B579A"/>
      <w:shd w:val="clear" w:color="auto" w:fill="E6E6E6"/>
    </w:rPr>
  </w:style>
  <w:style w:type="paragraph" w:customStyle="1" w:styleId="Default">
    <w:name w:val="Default"/>
    <w:rsid w:val="00431C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1">
    <w:name w:val="Footnote Text Char1"/>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
    <w:basedOn w:val="DefaultParagraphFont"/>
    <w:uiPriority w:val="99"/>
    <w:locked/>
    <w:rsid w:val="00431C3C"/>
    <w:rPr>
      <w:rFonts w:ascii="Times New Roman" w:eastAsia="Times New Roman" w:hAnsi="Times New Roman" w:cs="Times New Roman"/>
      <w:sz w:val="20"/>
      <w:szCs w:val="20"/>
      <w:lang w:val="en-GB"/>
    </w:rPr>
  </w:style>
  <w:style w:type="paragraph" w:customStyle="1" w:styleId="Normal1">
    <w:name w:val="Normal1"/>
    <w:uiPriority w:val="99"/>
    <w:rsid w:val="00431C3C"/>
    <w:rPr>
      <w:rFonts w:ascii="Calibri" w:eastAsia="Calibri" w:hAnsi="Calibri" w:cs="Calibri"/>
      <w:color w:val="000000"/>
      <w:szCs w:val="20"/>
    </w:rPr>
  </w:style>
  <w:style w:type="paragraph" w:styleId="CommentSubject">
    <w:name w:val="annotation subject"/>
    <w:basedOn w:val="CommentText"/>
    <w:next w:val="CommentText"/>
    <w:link w:val="CommentSubjectChar"/>
    <w:uiPriority w:val="99"/>
    <w:semiHidden/>
    <w:unhideWhenUsed/>
    <w:rsid w:val="00153CA6"/>
    <w:pPr>
      <w:jc w:val="both"/>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153CA6"/>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DD5E27"/>
    <w:rPr>
      <w:color w:val="605E5C"/>
      <w:shd w:val="clear" w:color="auto" w:fill="E1DFDD"/>
    </w:rPr>
  </w:style>
  <w:style w:type="paragraph" w:styleId="NormalWeb">
    <w:name w:val="Normal (Web)"/>
    <w:basedOn w:val="Normal"/>
    <w:uiPriority w:val="99"/>
    <w:unhideWhenUsed/>
    <w:rsid w:val="00D33C37"/>
    <w:pPr>
      <w:spacing w:before="100" w:beforeAutospacing="1" w:after="100" w:afterAutospacing="1"/>
      <w:jc w:val="left"/>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7551"/>
    <w:pPr>
      <w:tabs>
        <w:tab w:val="center" w:pos="4680"/>
        <w:tab w:val="right" w:pos="9360"/>
      </w:tabs>
      <w:jc w:val="left"/>
    </w:pPr>
    <w:rPr>
      <w:rFonts w:asciiTheme="minorHAnsi" w:hAnsiTheme="minorHAnsi"/>
      <w:sz w:val="22"/>
    </w:rPr>
  </w:style>
  <w:style w:type="character" w:customStyle="1" w:styleId="FooterChar">
    <w:name w:val="Footer Char"/>
    <w:basedOn w:val="DefaultParagraphFont"/>
    <w:link w:val="Footer"/>
    <w:uiPriority w:val="99"/>
    <w:rsid w:val="00677551"/>
  </w:style>
  <w:style w:type="character" w:styleId="FollowedHyperlink">
    <w:name w:val="FollowedHyperlink"/>
    <w:basedOn w:val="DefaultParagraphFont"/>
    <w:uiPriority w:val="99"/>
    <w:semiHidden/>
    <w:unhideWhenUsed/>
    <w:rsid w:val="0069112C"/>
    <w:rPr>
      <w:color w:val="954F72" w:themeColor="followedHyperlink"/>
      <w:u w:val="single"/>
    </w:rPr>
  </w:style>
  <w:style w:type="paragraph" w:styleId="FootnoteText">
    <w:name w:val="footnote text"/>
    <w:basedOn w:val="Normal"/>
    <w:link w:val="FootnoteTextChar"/>
    <w:uiPriority w:val="99"/>
    <w:unhideWhenUsed/>
    <w:rsid w:val="00361C9C"/>
    <w:rPr>
      <w:sz w:val="16"/>
      <w:szCs w:val="20"/>
    </w:rPr>
  </w:style>
  <w:style w:type="character" w:customStyle="1" w:styleId="FootnoteTextChar">
    <w:name w:val="Footnote Text Char"/>
    <w:basedOn w:val="DefaultParagraphFont"/>
    <w:link w:val="FootnoteText"/>
    <w:uiPriority w:val="99"/>
    <w:rsid w:val="00361C9C"/>
    <w:rPr>
      <w:rFonts w:ascii="Arial" w:hAnsi="Arial"/>
      <w:sz w:val="16"/>
      <w:szCs w:val="20"/>
    </w:rPr>
  </w:style>
  <w:style w:type="character" w:styleId="FootnoteReference">
    <w:name w:val="footnote reference"/>
    <w:basedOn w:val="DefaultParagraphFont"/>
    <w:uiPriority w:val="99"/>
    <w:semiHidden/>
    <w:unhideWhenUsed/>
    <w:rsid w:val="00361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8806">
      <w:bodyDiv w:val="1"/>
      <w:marLeft w:val="0"/>
      <w:marRight w:val="0"/>
      <w:marTop w:val="0"/>
      <w:marBottom w:val="0"/>
      <w:divBdr>
        <w:top w:val="none" w:sz="0" w:space="0" w:color="auto"/>
        <w:left w:val="none" w:sz="0" w:space="0" w:color="auto"/>
        <w:bottom w:val="none" w:sz="0" w:space="0" w:color="auto"/>
        <w:right w:val="none" w:sz="0" w:space="0" w:color="auto"/>
      </w:divBdr>
    </w:div>
    <w:div w:id="11774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rmenia@unicef.org" TargetMode="External"/><Relationship Id="rId13" Type="http://schemas.openxmlformats.org/officeDocument/2006/relationships/hyperlink" Target="http://www.unicef.org/cr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rmenia@unicef.org" TargetMode="External"/><Relationship Id="rId12" Type="http://schemas.openxmlformats.org/officeDocument/2006/relationships/hyperlink" Target="http://www.un.org/sc/committees/list_compend.shtml" TargetMode="External"/><Relationship Id="rId17" Type="http://schemas.openxmlformats.org/officeDocument/2006/relationships/hyperlink" Target="https://www.facebook.com/CoalitionforInclusiveLegalReforms/" TargetMode="External"/><Relationship Id="rId2" Type="http://schemas.openxmlformats.org/officeDocument/2006/relationships/styles" Target="styles.xml"/><Relationship Id="rId16" Type="http://schemas.openxmlformats.org/officeDocument/2006/relationships/hyperlink" Target="https://www.facebook.com/CoalitionforInclusiveLegalRe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sc/committees/list_compend.shtml" TargetMode="External"/><Relationship Id="rId5" Type="http://schemas.openxmlformats.org/officeDocument/2006/relationships/footnotes" Target="footnotes.xml"/><Relationship Id="rId15" Type="http://schemas.openxmlformats.org/officeDocument/2006/relationships/hyperlink" Target="http://www.un.org/disabilities/convention/conventionfull.shtml" TargetMode="External"/><Relationship Id="rId10" Type="http://schemas.openxmlformats.org/officeDocument/2006/relationships/hyperlink" Target="http://www.un.org/sc/committees/1267/aq_sanctions_list.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curementarmenia@unicef.org" TargetMode="External"/><Relationship Id="rId14" Type="http://schemas.openxmlformats.org/officeDocument/2006/relationships/hyperlink" Target="http://www.ohchr.org/EN/ProfessionalInterest/Pages/CE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5535</Words>
  <Characters>31554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 Arakelyan</dc:creator>
  <cp:keywords/>
  <dc:description/>
  <cp:lastModifiedBy>Karine Margaryan</cp:lastModifiedBy>
  <cp:revision>23</cp:revision>
  <cp:lastPrinted>2022-08-11T12:34:00Z</cp:lastPrinted>
  <dcterms:created xsi:type="dcterms:W3CDTF">2022-08-29T12:11:00Z</dcterms:created>
  <dcterms:modified xsi:type="dcterms:W3CDTF">2022-09-12T13:03:00Z</dcterms:modified>
</cp:coreProperties>
</file>